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jc w:val="both"/>
        <w:rPr/>
      </w:pPr>
      <w:r>
        <w:rPr>
          <w:rFonts w:cs="Garamond" w:ascii="Garamond" w:hAnsi="Garamond"/>
          <w:bCs/>
          <w:sz w:val="26"/>
          <w:szCs w:val="26"/>
        </w:rPr>
        <w:t xml:space="preserve">                                                            </w:t>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4"/>
          <w:szCs w:val="24"/>
        </w:rPr>
      </w:pPr>
      <w:r>
        <w:rPr>
          <w:rFonts w:eastAsia="Garamond" w:cs="Liberation Serif;Times New Roman" w:ascii="Liberation Serif" w:hAnsi="Liberation Serif"/>
          <w:color w:val="000000"/>
          <w:kern w:val="0"/>
          <w:sz w:val="24"/>
          <w:szCs w:val="24"/>
          <w:lang w:val="it-IT" w:eastAsia="zh-CN" w:bidi="ar-SA"/>
        </w:rPr>
        <w:t xml:space="preserve">Firenze, </w:t>
      </w:r>
      <w:r>
        <w:rPr>
          <w:rFonts w:eastAsia="Garamond" w:cs="Liberation Serif;Times New Roman" w:ascii="Liberation Serif" w:hAnsi="Liberation Serif"/>
          <w:color w:val="000000"/>
          <w:kern w:val="0"/>
          <w:sz w:val="24"/>
          <w:szCs w:val="24"/>
          <w:lang w:val="it-IT" w:eastAsia="zh-CN" w:bidi="ar-SA"/>
        </w:rPr>
        <w:t>19</w:t>
      </w:r>
      <w:r>
        <w:rPr>
          <w:rFonts w:eastAsia="Garamond" w:cs="Liberation Serif;Times New Roman" w:ascii="Liberation Serif" w:hAnsi="Liberation Serif"/>
          <w:color w:val="000000"/>
          <w:kern w:val="0"/>
          <w:sz w:val="24"/>
          <w:szCs w:val="24"/>
          <w:lang w:val="it-IT" w:eastAsia="zh-CN" w:bidi="ar-SA"/>
        </w:rPr>
        <w:t xml:space="preserve"> febbraio  2026</w:t>
      </w:r>
    </w:p>
    <w:p>
      <w:pPr>
        <w:pStyle w:val="Normal"/>
        <w:bidi w:val="0"/>
        <w:spacing w:lineRule="auto" w:line="240"/>
        <w:ind w:left="3969" w:right="0" w:hanging="0"/>
        <w:jc w:val="both"/>
        <w:rPr>
          <w:rFonts w:ascii="Liberation Serif" w:hAnsi="Liberation Serif" w:eastAsia="Garamond" w:cs="Liberation Serif;Times New Roman"/>
          <w:color w:val="000000"/>
          <w:kern w:val="0"/>
          <w:sz w:val="24"/>
          <w:szCs w:val="24"/>
          <w:lang w:val="it-IT" w:eastAsia="zh-CN" w:bidi="ar-SA"/>
        </w:rPr>
      </w:pPr>
      <w:r>
        <w:rPr/>
      </w:r>
    </w:p>
    <w:p>
      <w:pPr>
        <w:pStyle w:val="Normal"/>
        <w:spacing w:lineRule="atLeast" w:line="100"/>
        <w:rPr>
          <w:rFonts w:ascii="Times New Roman" w:hAnsi="Times New Roman"/>
          <w:sz w:val="24"/>
          <w:szCs w:val="24"/>
        </w:rPr>
      </w:pPr>
      <w:r>
        <w:rPr>
          <w:color w:val="000000"/>
          <w:spacing w:val="3"/>
          <w:sz w:val="24"/>
          <w:szCs w:val="24"/>
        </w:rPr>
        <w:t>Tipo atto: M00078-26</w:t>
      </w:r>
    </w:p>
    <w:p>
      <w:pPr>
        <w:pStyle w:val="Normal"/>
        <w:spacing w:lineRule="atLeast" w:line="100"/>
        <w:rPr>
          <w:rFonts w:ascii="Times New Roman" w:hAnsi="Times New Roman"/>
          <w:sz w:val="24"/>
          <w:szCs w:val="24"/>
        </w:rPr>
      </w:pPr>
      <w:r>
        <w:rPr>
          <w:color w:val="000000"/>
          <w:spacing w:val="3"/>
          <w:sz w:val="24"/>
          <w:szCs w:val="24"/>
        </w:rPr>
        <w:t>Oggetto: Installazione bandiere dei Colori del Calcio Storico Fiorentino su viale Guidoni</w:t>
      </w:r>
    </w:p>
    <w:p>
      <w:pPr>
        <w:pStyle w:val="Normal"/>
        <w:spacing w:lineRule="atLeast" w:line="100"/>
        <w:rPr>
          <w:color w:val="000000" w:themeColor="text1"/>
          <w:sz w:val="24"/>
          <w:szCs w:val="24"/>
        </w:rPr>
      </w:pPr>
      <w:r>
        <w:rPr/>
      </w:r>
    </w:p>
    <w:p>
      <w:pPr>
        <w:pStyle w:val="Normal"/>
        <w:spacing w:lineRule="atLeast" w:line="100"/>
        <w:rPr>
          <w:color w:val="000000" w:themeColor="text1"/>
          <w:sz w:val="24"/>
          <w:szCs w:val="24"/>
        </w:rPr>
      </w:pPr>
      <w:r>
        <w:rPr>
          <w:color w:val="000000"/>
          <w:spacing w:val="3"/>
          <w:sz w:val="24"/>
          <w:szCs w:val="24"/>
        </w:rPr>
        <w:t xml:space="preserve">Proponente: </w:t>
      </w:r>
      <w:r>
        <w:rPr>
          <w:rFonts w:eastAsia="Cambria" w:cs="Times New Roman"/>
          <w:color w:val="000000"/>
          <w:spacing w:val="3"/>
          <w:kern w:val="0"/>
          <w:sz w:val="24"/>
          <w:szCs w:val="24"/>
          <w:lang w:val="it-IT" w:eastAsia="zh-CN" w:bidi="ar-SA"/>
        </w:rPr>
        <w:t>Commissione 5</w:t>
      </w:r>
    </w:p>
    <w:p>
      <w:pPr>
        <w:pStyle w:val="Normal"/>
        <w:spacing w:lineRule="atLeast" w:line="100"/>
        <w:rPr>
          <w:rFonts w:ascii="Times New Roman" w:hAnsi="Times New Roman"/>
          <w:sz w:val="24"/>
          <w:szCs w:val="24"/>
        </w:rPr>
      </w:pPr>
      <w:r>
        <w:rPr>
          <w:rFonts w:ascii="Times New Roman" w:hAnsi="Times New Roman"/>
          <w:sz w:val="24"/>
          <w:szCs w:val="24"/>
        </w:rPr>
      </w:r>
    </w:p>
    <w:p>
      <w:pPr>
        <w:pStyle w:val="Normal"/>
        <w:spacing w:lineRule="atLeast" w:line="100"/>
        <w:rPr>
          <w:rFonts w:ascii="Times New Roman" w:hAnsi="Times New Roman"/>
          <w:color w:val="000000"/>
          <w:sz w:val="24"/>
          <w:szCs w:val="24"/>
        </w:rPr>
      </w:pPr>
      <w:r>
        <w:rPr>
          <w:rFonts w:ascii="Times New Roman" w:hAnsi="Times New Roman"/>
          <w:color w:val="000000"/>
          <w:sz w:val="24"/>
          <w:szCs w:val="24"/>
        </w:rPr>
      </w:r>
    </w:p>
    <w:p>
      <w:pPr>
        <w:pStyle w:val="Normal"/>
        <w:spacing w:lineRule="atLeast" w:line="100"/>
        <w:jc w:val="center"/>
        <w:rPr/>
      </w:pPr>
      <w:r>
        <w:rPr>
          <w:color w:val="000000"/>
          <w:lang w:val="it-IT"/>
        </w:rPr>
        <w:t>(ai sensi dell’articolo 42 del Regolamento del Consiglio Comunale)</w:t>
      </w:r>
    </w:p>
    <w:p>
      <w:pPr>
        <w:pStyle w:val="Normal"/>
        <w:spacing w:lineRule="atLeast" w:line="100"/>
        <w:rPr>
          <w:color w:val="000000"/>
          <w:sz w:val="28"/>
          <w:szCs w:val="28"/>
        </w:rPr>
      </w:pPr>
      <w:r>
        <w:rPr>
          <w:color w:val="000000"/>
          <w:sz w:val="28"/>
          <w:szCs w:val="28"/>
        </w:rPr>
      </w:r>
    </w:p>
    <w:p>
      <w:pPr>
        <w:pStyle w:val="Normal"/>
        <w:spacing w:lineRule="atLeast" w:line="100"/>
        <w:jc w:val="center"/>
        <w:rPr/>
      </w:pPr>
      <w:r>
        <w:rPr>
          <w:color w:val="000000"/>
          <w:sz w:val="28"/>
          <w:szCs w:val="28"/>
        </w:rPr>
        <w:t>IL CONSIGLIO COMUNALE</w:t>
      </w:r>
    </w:p>
    <w:p>
      <w:pPr>
        <w:pStyle w:val="Normal"/>
        <w:spacing w:lineRule="atLeast" w:line="100"/>
        <w:jc w:val="left"/>
        <w:rPr>
          <w:b/>
          <w:b/>
          <w:bCs/>
        </w:rPr>
      </w:pPr>
      <w:r>
        <w:rPr>
          <w:b/>
          <w:bCs/>
          <w:color w:val="000000"/>
          <w:sz w:val="28"/>
          <w:szCs w:val="28"/>
        </w:rPr>
        <w:t xml:space="preserve">VISTA la mozione </w:t>
      </w:r>
      <w:r>
        <w:rPr>
          <w:b/>
          <w:bCs/>
          <w:color w:val="000000"/>
          <w:spacing w:val="3"/>
          <w:sz w:val="24"/>
          <w:szCs w:val="24"/>
        </w:rPr>
        <w:t xml:space="preserve">M00078-26 presentata originariamente dai Consiglieri:Andrea Ciulli, Marco Burgassi, Alessandra Innocenti, </w:t>
      </w:r>
      <w:r>
        <w:rPr>
          <w:b/>
          <w:bCs/>
          <w:color w:val="000000" w:themeColor="text1"/>
          <w:spacing w:val="3"/>
          <w:sz w:val="24"/>
          <w:szCs w:val="24"/>
        </w:rPr>
        <w:t xml:space="preserve">Nicola Armentano, </w:t>
      </w:r>
      <w:r>
        <w:rPr>
          <w:b/>
          <w:bCs/>
          <w:color w:val="000000"/>
          <w:spacing w:val="3"/>
          <w:sz w:val="24"/>
          <w:szCs w:val="24"/>
        </w:rPr>
        <w:t>Enrico Ricci;</w:t>
      </w:r>
    </w:p>
    <w:p>
      <w:pPr>
        <w:pStyle w:val="Normal"/>
        <w:spacing w:lineRule="atLeast" w:line="100"/>
        <w:jc w:val="center"/>
        <w:rPr>
          <w:rFonts w:ascii="Times New Roman" w:hAnsi="Times New Roman"/>
          <w:color w:val="000000"/>
          <w:sz w:val="24"/>
          <w:szCs w:val="24"/>
        </w:rPr>
      </w:pPr>
      <w:r>
        <w:rPr>
          <w:rFonts w:ascii="Times New Roman" w:hAnsi="Times New Roman"/>
          <w:color w:val="000000"/>
          <w:sz w:val="24"/>
          <w:szCs w:val="24"/>
        </w:rPr>
      </w:r>
    </w:p>
    <w:p>
      <w:pPr>
        <w:pStyle w:val="Normal"/>
        <w:spacing w:lineRule="atLeast" w:line="100"/>
        <w:jc w:val="both"/>
        <w:rPr>
          <w:rFonts w:ascii="Times New Roman" w:hAnsi="Times New Roman"/>
          <w:sz w:val="24"/>
          <w:szCs w:val="24"/>
        </w:rPr>
      </w:pPr>
      <w:r>
        <w:rPr>
          <w:rFonts w:eastAsia="PT Sans" w:cs="PT Sans"/>
          <w:color w:val="333333"/>
          <w:sz w:val="24"/>
          <w:szCs w:val="24"/>
          <w:lang w:eastAsia="ar-SA"/>
        </w:rPr>
        <w:t xml:space="preserve">RICHIAMATA la mozione </w:t>
      </w:r>
      <w:r>
        <w:rPr>
          <w:rFonts w:eastAsia="PT Sans" w:cs="PT Sans"/>
          <w:color w:val="333333"/>
          <w:kern w:val="0"/>
          <w:sz w:val="24"/>
          <w:szCs w:val="24"/>
          <w:lang w:val="it-IT" w:eastAsia="ar-SA" w:bidi="ar-SA"/>
        </w:rPr>
        <w:t>prot n.328325/2022</w:t>
      </w:r>
      <w:r>
        <w:rPr>
          <w:rFonts w:eastAsia="PT Sans" w:cs="PT Sans"/>
          <w:color w:val="333333"/>
          <w:sz w:val="24"/>
          <w:szCs w:val="24"/>
          <w:lang w:eastAsia="ar-SA"/>
        </w:rPr>
        <w:t xml:space="preserve">, approvata dal Presidente di Quartiere </w:t>
      </w:r>
      <w:r>
        <w:rPr>
          <w:rFonts w:eastAsia="PT Sans" w:cs="PT Sans"/>
          <w:color w:val="333333"/>
          <w:kern w:val="0"/>
          <w:sz w:val="24"/>
          <w:szCs w:val="24"/>
          <w:lang w:val="it-IT" w:eastAsia="ar-SA" w:bidi="ar-SA"/>
        </w:rPr>
        <w:t>con delibera n°50016/2022</w:t>
      </w:r>
      <w:r>
        <w:rPr>
          <w:rFonts w:eastAsia="PT Sans" w:cs="PT Sans"/>
          <w:color w:val="333333"/>
          <w:sz w:val="24"/>
          <w:szCs w:val="24"/>
          <w:lang w:eastAsia="ar-SA"/>
        </w:rPr>
        <w:t>, che prevedeva l’impegno all’installazione delle bandiere del Calcio Storico Fiorentino sul viale Guidoni;</w:t>
      </w:r>
    </w:p>
    <w:p>
      <w:pPr>
        <w:pStyle w:val="Normal"/>
        <w:spacing w:lineRule="atLeast" w:line="100"/>
        <w:jc w:val="both"/>
        <w:rPr>
          <w:rFonts w:ascii="Times New Roman" w:hAnsi="Times New Roman"/>
          <w:color w:val="333333"/>
          <w:sz w:val="24"/>
          <w:szCs w:val="24"/>
        </w:rPr>
      </w:pPr>
      <w:r>
        <w:rPr>
          <w:rFonts w:ascii="Times New Roman" w:hAnsi="Times New Roman"/>
          <w:color w:val="333333"/>
          <w:sz w:val="24"/>
          <w:szCs w:val="24"/>
        </w:rPr>
      </w:r>
    </w:p>
    <w:p>
      <w:pPr>
        <w:pStyle w:val="Normal"/>
        <w:spacing w:lineRule="atLeast" w:line="100"/>
        <w:jc w:val="both"/>
        <w:rPr>
          <w:rFonts w:ascii="Times New Roman" w:hAnsi="Times New Roman"/>
          <w:sz w:val="24"/>
          <w:szCs w:val="24"/>
        </w:rPr>
      </w:pPr>
      <w:r>
        <w:rPr>
          <w:color w:val="333333"/>
          <w:sz w:val="24"/>
          <w:szCs w:val="24"/>
          <w:lang w:eastAsia="zh-CN"/>
        </w:rPr>
        <w:t>CONSIDERATO che ad oggi, in viale Guidoni, tra le corsie di marcia ed il controviale, all’altezza dell’intersezione con via Lippi e Macia, sono presenti n. 5 pali porta bandiere ad oggi vuote;</w:t>
      </w:r>
    </w:p>
    <w:p>
      <w:pPr>
        <w:pStyle w:val="Normal"/>
        <w:spacing w:lineRule="atLeast" w:line="100"/>
        <w:jc w:val="both"/>
        <w:rPr>
          <w:rFonts w:ascii="Times New Roman" w:hAnsi="Times New Roman"/>
          <w:color w:val="333333"/>
          <w:sz w:val="24"/>
          <w:szCs w:val="24"/>
          <w:lang w:eastAsia="zh-CN"/>
        </w:rPr>
      </w:pPr>
      <w:r>
        <w:rPr>
          <w:rFonts w:ascii="Times New Roman" w:hAnsi="Times New Roman"/>
          <w:color w:val="333333"/>
          <w:sz w:val="24"/>
          <w:szCs w:val="24"/>
          <w:lang w:eastAsia="zh-CN"/>
        </w:rPr>
      </w:r>
    </w:p>
    <w:p>
      <w:pPr>
        <w:pStyle w:val="Normal"/>
        <w:spacing w:lineRule="atLeast" w:line="100"/>
        <w:jc w:val="both"/>
        <w:rPr>
          <w:rFonts w:ascii="Times New Roman" w:hAnsi="Times New Roman"/>
          <w:sz w:val="24"/>
          <w:szCs w:val="24"/>
        </w:rPr>
      </w:pPr>
      <w:r>
        <w:rPr>
          <w:color w:val="333333"/>
          <w:sz w:val="24"/>
          <w:szCs w:val="24"/>
          <w:lang w:eastAsia="zh-CN"/>
        </w:rPr>
        <w:t xml:space="preserve">APPURATO che dall’esito dell’ultima ispezione sullo stato di conservazione dei pennoni, eseguita dal servizio ingegneria di AVR, è risultata la conformità a questo utilizzo; </w:t>
      </w:r>
    </w:p>
    <w:p>
      <w:pPr>
        <w:pStyle w:val="Normal"/>
        <w:spacing w:lineRule="atLeast" w:line="100"/>
        <w:jc w:val="both"/>
        <w:rPr>
          <w:rFonts w:ascii="Times New Roman" w:hAnsi="Times New Roman"/>
          <w:color w:val="333333"/>
          <w:sz w:val="24"/>
          <w:szCs w:val="24"/>
        </w:rPr>
      </w:pPr>
      <w:r>
        <w:rPr>
          <w:rFonts w:ascii="Times New Roman" w:hAnsi="Times New Roman"/>
          <w:color w:val="333333"/>
          <w:sz w:val="24"/>
          <w:szCs w:val="24"/>
        </w:rPr>
      </w:r>
    </w:p>
    <w:p>
      <w:pPr>
        <w:pStyle w:val="Normal"/>
        <w:spacing w:lineRule="atLeast" w:line="100"/>
        <w:jc w:val="both"/>
        <w:rPr>
          <w:rFonts w:ascii="Times New Roman" w:hAnsi="Times New Roman"/>
          <w:sz w:val="24"/>
          <w:szCs w:val="24"/>
        </w:rPr>
      </w:pPr>
      <w:r>
        <w:rPr>
          <w:color w:val="333333"/>
          <w:sz w:val="24"/>
          <w:szCs w:val="24"/>
        </w:rPr>
        <w:t>V</w:t>
      </w:r>
      <w:r>
        <w:rPr>
          <w:color w:val="333333"/>
          <w:sz w:val="24"/>
          <w:szCs w:val="24"/>
          <w:lang w:eastAsia="zh-CN"/>
        </w:rPr>
        <w:t>ISTA</w:t>
      </w:r>
      <w:r>
        <w:rPr>
          <w:color w:val="333333"/>
          <w:sz w:val="24"/>
          <w:szCs w:val="24"/>
        </w:rPr>
        <w:t xml:space="preserve"> l’importanza del Viale in questione, che rappresenta una delle principali vie di accesso e di uscita dalla città di Firenze;</w:t>
      </w:r>
    </w:p>
    <w:p>
      <w:pPr>
        <w:pStyle w:val="Normal"/>
        <w:spacing w:lineRule="atLeast" w:line="100"/>
        <w:jc w:val="both"/>
        <w:rPr>
          <w:rFonts w:ascii="Times New Roman" w:hAnsi="Times New Roman"/>
          <w:color w:val="333333"/>
          <w:sz w:val="24"/>
          <w:szCs w:val="24"/>
        </w:rPr>
      </w:pPr>
      <w:r>
        <w:rPr>
          <w:rFonts w:ascii="Times New Roman" w:hAnsi="Times New Roman"/>
          <w:color w:val="333333"/>
          <w:sz w:val="24"/>
          <w:szCs w:val="24"/>
        </w:rPr>
      </w:r>
    </w:p>
    <w:p>
      <w:pPr>
        <w:pStyle w:val="Normal"/>
        <w:spacing w:lineRule="atLeast" w:line="100"/>
        <w:jc w:val="both"/>
        <w:rPr>
          <w:rFonts w:ascii="Times New Roman" w:hAnsi="Times New Roman"/>
          <w:sz w:val="24"/>
          <w:szCs w:val="24"/>
        </w:rPr>
      </w:pPr>
      <w:r>
        <w:rPr>
          <w:color w:val="333333"/>
          <w:sz w:val="24"/>
          <w:szCs w:val="24"/>
        </w:rPr>
        <w:t>TENUTO CONTO della volontà dell’Amministrazione comunale di mantenere vive le tradizioni cittadine e dello stretto legame esistente tra la cittadinanza ed il Calcio Storico Fiorentino, forte elemento identitario per i cittadini di Firenze coinvolti sia nell’organizzazione che nella partecipazione del torneo;</w:t>
      </w:r>
    </w:p>
    <w:p>
      <w:pPr>
        <w:pStyle w:val="Normal"/>
        <w:spacing w:lineRule="atLeast" w:line="100"/>
        <w:jc w:val="both"/>
        <w:rPr>
          <w:rFonts w:ascii="Times New Roman" w:hAnsi="Times New Roman"/>
          <w:color w:val="333333"/>
          <w:sz w:val="24"/>
          <w:szCs w:val="24"/>
        </w:rPr>
      </w:pPr>
      <w:r>
        <w:rPr>
          <w:rFonts w:ascii="Times New Roman" w:hAnsi="Times New Roman"/>
          <w:color w:val="333333"/>
          <w:sz w:val="24"/>
          <w:szCs w:val="24"/>
        </w:rPr>
      </w:r>
    </w:p>
    <w:p>
      <w:pPr>
        <w:pStyle w:val="Normal"/>
        <w:spacing w:lineRule="atLeast" w:line="100"/>
        <w:jc w:val="left"/>
        <w:rPr>
          <w:rFonts w:ascii="Times New Roman" w:hAnsi="Times New Roman"/>
          <w:sz w:val="24"/>
          <w:szCs w:val="24"/>
        </w:rPr>
      </w:pPr>
      <w:r>
        <w:rPr>
          <w:sz w:val="24"/>
          <w:szCs w:val="24"/>
        </w:rPr>
        <w:t xml:space="preserve">                   </w:t>
      </w:r>
    </w:p>
    <w:p>
      <w:pPr>
        <w:pStyle w:val="Normal"/>
        <w:spacing w:lineRule="atLeast" w:line="100"/>
        <w:jc w:val="left"/>
        <w:rPr>
          <w:rFonts w:ascii="Times New Roman" w:hAnsi="Times New Roman"/>
          <w:sz w:val="24"/>
          <w:szCs w:val="24"/>
        </w:rPr>
      </w:pPr>
      <w:r>
        <w:rPr>
          <w:sz w:val="24"/>
          <w:szCs w:val="24"/>
        </w:rPr>
        <w:t xml:space="preserve">                       </w:t>
      </w:r>
      <w:r>
        <w:rPr>
          <w:sz w:val="24"/>
          <w:szCs w:val="24"/>
        </w:rPr>
        <w:t>INVITA LA SINDACA e L’ASSESSORA ALLE TRADIZIONI POPOLARI</w:t>
      </w:r>
    </w:p>
    <w:p>
      <w:pPr>
        <w:pStyle w:val="Normal"/>
        <w:numPr>
          <w:ilvl w:val="0"/>
          <w:numId w:val="0"/>
        </w:numPr>
        <w:spacing w:lineRule="atLeast" w:line="100"/>
        <w:ind w:left="720" w:hanging="0"/>
        <w:jc w:val="both"/>
        <w:rPr>
          <w:rFonts w:ascii="Times New Roman" w:hAnsi="Times New Roman"/>
          <w:sz w:val="24"/>
          <w:szCs w:val="24"/>
        </w:rPr>
      </w:pPr>
      <w:r>
        <w:rPr>
          <w:rFonts w:ascii="Times New Roman" w:hAnsi="Times New Roman"/>
          <w:sz w:val="24"/>
          <w:szCs w:val="24"/>
        </w:rPr>
      </w:r>
    </w:p>
    <w:p>
      <w:pPr>
        <w:pStyle w:val="Normal"/>
        <w:numPr>
          <w:ilvl w:val="0"/>
          <w:numId w:val="2"/>
        </w:numPr>
        <w:spacing w:lineRule="atLeast" w:line="100"/>
        <w:jc w:val="both"/>
        <w:rPr/>
      </w:pPr>
      <w:r>
        <w:rPr>
          <w:sz w:val="24"/>
          <w:szCs w:val="24"/>
        </w:rPr>
        <w:t>Ad utilizzare tali strutture esistenti per l’istallazione delle quattro bandiere corrispondenti ai Colori del Calcio Storico Fiorentino, insieme alla bandiera della Città di Firenze posta al centro;</w:t>
      </w:r>
    </w:p>
    <w:p>
      <w:pPr>
        <w:pStyle w:val="Normal"/>
        <w:spacing w:lineRule="atLeast" w:line="100"/>
        <w:jc w:val="both"/>
        <w:rPr>
          <w:rFonts w:ascii="Times New Roman" w:hAnsi="Times New Roman"/>
          <w:sz w:val="24"/>
          <w:szCs w:val="24"/>
        </w:rPr>
      </w:pPr>
      <w:r>
        <w:rPr>
          <w:rFonts w:ascii="Times New Roman" w:hAnsi="Times New Roman"/>
          <w:sz w:val="24"/>
          <w:szCs w:val="24"/>
        </w:rPr>
      </w:r>
    </w:p>
    <w:p>
      <w:pPr>
        <w:pStyle w:val="Normal"/>
        <w:numPr>
          <w:ilvl w:val="0"/>
          <w:numId w:val="2"/>
        </w:numPr>
        <w:spacing w:lineRule="atLeast" w:line="100"/>
        <w:jc w:val="both"/>
        <w:rPr/>
      </w:pPr>
      <w:r>
        <w:rPr>
          <w:sz w:val="24"/>
          <w:szCs w:val="24"/>
          <w:lang w:eastAsia="zh-CN"/>
        </w:rPr>
        <w:t>Issare le bandiere dal periodo di Pasqua 2026 fino termine del torneo, disposte secondo l’estrazione dei Colori che uscirà dal sorteggio, così che possano assolvere alla funzione di indicatore del calendario del torneo;</w:t>
      </w:r>
    </w:p>
    <w:p>
      <w:pPr>
        <w:pStyle w:val="Normal"/>
        <w:numPr>
          <w:ilvl w:val="0"/>
          <w:numId w:val="0"/>
        </w:numPr>
        <w:spacing w:lineRule="atLeast" w:line="100"/>
        <w:ind w:left="720" w:hanging="0"/>
        <w:jc w:val="both"/>
        <w:rPr>
          <w:sz w:val="24"/>
          <w:szCs w:val="24"/>
          <w:lang w:eastAsia="zh-CN"/>
        </w:rPr>
      </w:pPr>
      <w:r>
        <w:rPr>
          <w:sz w:val="24"/>
          <w:szCs w:val="24"/>
          <w:lang w:eastAsia="zh-CN"/>
        </w:rPr>
      </w:r>
    </w:p>
    <w:p>
      <w:pPr>
        <w:pStyle w:val="Normal"/>
        <w:numPr>
          <w:ilvl w:val="0"/>
          <w:numId w:val="2"/>
        </w:numPr>
        <w:spacing w:lineRule="atLeast" w:line="100"/>
        <w:jc w:val="both"/>
        <w:rPr/>
      </w:pPr>
      <w:r>
        <w:rPr>
          <w:sz w:val="24"/>
          <w:szCs w:val="24"/>
          <w:lang w:eastAsia="zh-CN"/>
        </w:rPr>
        <w:t>A creare un momento istituzionale per l’issaggio delle bandiere, ogni anno ed in coincidenza con l’estrazione dei Colori come di consueto in occasione della Pasqua, con una cerimonia aperta alla cittadinanza alla presenza dei Colori e del Gonfalone.</w:t>
      </w:r>
    </w:p>
    <w:p>
      <w:pPr>
        <w:pStyle w:val="Normal"/>
        <w:numPr>
          <w:ilvl w:val="0"/>
          <w:numId w:val="0"/>
        </w:numPr>
        <w:spacing w:lineRule="atLeast" w:line="100"/>
        <w:ind w:left="0" w:hanging="0"/>
        <w:jc w:val="both"/>
        <w:rPr>
          <w:rFonts w:ascii="Times New Roman" w:hAnsi="Times New Roman"/>
          <w:sz w:val="24"/>
          <w:szCs w:val="24"/>
          <w:lang w:eastAsia="zh-CN"/>
        </w:rPr>
      </w:pPr>
      <w:r>
        <w:rPr>
          <w:rFonts w:ascii="Times New Roman" w:hAnsi="Times New Roman"/>
          <w:sz w:val="24"/>
          <w:szCs w:val="24"/>
          <w:lang w:eastAsia="zh-CN"/>
        </w:rPr>
      </w:r>
    </w:p>
    <w:p>
      <w:pPr>
        <w:pStyle w:val="Normal"/>
        <w:spacing w:lineRule="atLeast" w:line="100"/>
        <w:jc w:val="both"/>
        <w:rPr>
          <w:rFonts w:ascii="Cambria" w:hAnsi="Cambria" w:eastAsia="Cambria" w:cs="Times New Roman"/>
          <w:b/>
          <w:b/>
          <w:bCs/>
          <w:color w:val="auto"/>
          <w:kern w:val="0"/>
          <w:sz w:val="24"/>
          <w:szCs w:val="24"/>
          <w:lang w:val="it-IT" w:eastAsia="zh-CN" w:bidi="ar-SA"/>
        </w:rPr>
      </w:pPr>
      <w:r>
        <w:rPr>
          <w:rFonts w:eastAsia="Cambria" w:cs="Times New Roman"/>
          <w:b/>
          <w:bCs/>
          <w:color w:val="auto"/>
          <w:kern w:val="0"/>
          <w:sz w:val="24"/>
          <w:szCs w:val="24"/>
          <w:lang w:val="it-IT" w:eastAsia="zh-CN" w:bidi="ar-SA"/>
        </w:rPr>
        <w:t>Valutare la presenza sul territorio di altri pennoni che potrebbero ospitare le quattro bandiere dei colori, cercando luoghi idonei per prevederne l’installazione.</w:t>
      </w:r>
    </w:p>
    <w:p>
      <w:pPr>
        <w:pStyle w:val="Default"/>
        <w:bidi w:val="0"/>
        <w:spacing w:lineRule="auto" w:line="240"/>
        <w:ind w:left="3969" w:right="0" w:hanging="0"/>
        <w:jc w:val="both"/>
        <w:rPr>
          <w:rFonts w:ascii="Cambria" w:hAnsi="Cambria" w:eastAsia="Cambria" w:cs="Times New Roman"/>
          <w:b/>
          <w:b/>
          <w:bCs/>
          <w:color w:val="auto"/>
          <w:kern w:val="0"/>
          <w:sz w:val="24"/>
          <w:szCs w:val="24"/>
          <w:lang w:val="it-IT" w:eastAsia="zh-CN" w:bidi="ar-SA"/>
        </w:rPr>
      </w:pPr>
      <w:r>
        <w:rPr>
          <w:rFonts w:eastAsia="Cambria" w:cs="Times New Roman" w:ascii="Cambria" w:hAnsi="Cambria"/>
          <w:b/>
          <w:bCs/>
          <w:color w:val="auto"/>
          <w:kern w:val="0"/>
          <w:sz w:val="24"/>
          <w:szCs w:val="24"/>
          <w:lang w:val="it-IT" w:eastAsia="zh-CN" w:bidi="ar-SA"/>
        </w:rPr>
      </w:r>
    </w:p>
    <w:p>
      <w:pPr>
        <w:pStyle w:val="Default"/>
        <w:bidi w:val="0"/>
        <w:spacing w:lineRule="auto" w:line="240"/>
        <w:ind w:left="3969" w:right="0" w:hanging="0"/>
        <w:jc w:val="both"/>
        <w:rPr>
          <w:rFonts w:ascii="Cambria" w:hAnsi="Cambria" w:eastAsia="Cambria" w:cs="Times New Roman"/>
          <w:b/>
          <w:b/>
          <w:bCs/>
          <w:color w:val="auto"/>
          <w:kern w:val="0"/>
          <w:sz w:val="24"/>
          <w:szCs w:val="24"/>
          <w:lang w:val="it-IT" w:eastAsia="zh-CN" w:bidi="ar-SA"/>
        </w:rPr>
      </w:pPr>
      <w:r>
        <w:rPr>
          <w:rFonts w:eastAsia="Cambria" w:cs="Times New Roman" w:ascii="Cambria" w:hAnsi="Cambria"/>
          <w:b/>
          <w:bCs/>
          <w:color w:val="auto"/>
          <w:kern w:val="0"/>
          <w:sz w:val="24"/>
          <w:szCs w:val="24"/>
          <w:lang w:val="it-IT" w:eastAsia="zh-CN" w:bidi="ar-SA"/>
        </w:rPr>
      </w:r>
    </w:p>
    <w:p>
      <w:pPr>
        <w:pStyle w:val="Default"/>
        <w:bidi w:val="0"/>
        <w:spacing w:lineRule="auto" w:line="240"/>
        <w:ind w:left="3969" w:right="0" w:hanging="0"/>
        <w:jc w:val="both"/>
        <w:rPr>
          <w:rFonts w:ascii="Cambria" w:hAnsi="Cambria" w:eastAsia="Cambria" w:cs="Times New Roman"/>
          <w:b/>
          <w:b/>
          <w:bCs/>
          <w:color w:val="auto"/>
          <w:kern w:val="0"/>
          <w:sz w:val="24"/>
          <w:szCs w:val="24"/>
          <w:lang w:val="it-IT" w:eastAsia="zh-CN" w:bidi="ar-SA"/>
        </w:rPr>
      </w:pPr>
      <w:r>
        <w:rPr>
          <w:rFonts w:eastAsia="Cambria" w:cs="Times New Roman" w:ascii="Cambria" w:hAnsi="Cambria"/>
          <w:b/>
          <w:bCs/>
          <w:color w:val="auto"/>
          <w:kern w:val="0"/>
          <w:sz w:val="24"/>
          <w:szCs w:val="24"/>
          <w:lang w:val="it-IT" w:eastAsia="zh-CN" w:bidi="ar-SA"/>
        </w:rPr>
      </w:r>
    </w:p>
    <w:sectPr>
      <w:headerReference w:type="default" r:id="rId2"/>
      <w:headerReference w:type="first" r:id="rId3"/>
      <w:footerReference w:type="default" r:id="rId4"/>
      <w:footerReference w:type="first" r:id="rId5"/>
      <w:type w:val="nextPage"/>
      <w:pgSz w:w="11906" w:h="16838"/>
      <w:pgMar w:left="1418" w:right="851" w:header="567" w:top="1418" w:footer="851" w:bottom="198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0">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imesNewRomanPSMT">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Arial">
    <w:charset w:val="00"/>
    <w:family w:val="roman"/>
    <w:pitch w:val="variable"/>
  </w:font>
  <w:font w:name="Tahoma">
    <w:charset w:val="00"/>
    <w:family w:val="roman"/>
    <w:pitch w:val="variable"/>
  </w:font>
  <w:font w:name="Times-Roman">
    <w:altName w:val="Times New Roman"/>
    <w:charset w:val="00"/>
    <w:family w:val="roman"/>
    <w:pitch w:val="variable"/>
  </w:font>
  <w:font w:name="EEXTH T+ Tiempos Headlin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mc:AlternateContent>
        <mc:Choice Requires="wps">
          <w:drawing>
            <wp:anchor behindDoc="1" distT="0" distB="0" distL="0" distR="0" simplePos="0" locked="0" layoutInCell="1" allowOverlap="1" relativeHeight="13">
              <wp:simplePos x="0" y="0"/>
              <wp:positionH relativeFrom="page">
                <wp:posOffset>797560</wp:posOffset>
              </wp:positionH>
              <wp:positionV relativeFrom="page">
                <wp:posOffset>9975850</wp:posOffset>
              </wp:positionV>
              <wp:extent cx="1791335" cy="506730"/>
              <wp:effectExtent l="0" t="0" r="0" b="0"/>
              <wp:wrapNone/>
              <wp:docPr id="7" name="Cornice2_0"/>
              <a:graphic xmlns:a="http://schemas.openxmlformats.org/drawingml/2006/main">
                <a:graphicData uri="http://schemas.microsoft.com/office/word/2010/wordprocessingShape">
                  <wps:wsp>
                    <wps:cNvSpPr/>
                    <wps:spPr>
                      <a:xfrm>
                        <a:off x="0" y="0"/>
                        <a:ext cx="1790640" cy="50616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wps:txbx>
                    <wps:bodyPr lIns="93960" rIns="93960" tIns="48960" bIns="48960">
                      <a:noAutofit/>
                    </wps:bodyPr>
                  </wps:wsp>
                </a:graphicData>
              </a:graphic>
            </wp:anchor>
          </w:drawing>
        </mc:Choice>
        <mc:Fallback>
          <w:pict>
            <v:rect id="shape_0" ID="Cornice2_0" fillcolor="white" stroked="f" style="position:absolute;margin-left:62.8pt;margin-top:785.5pt;width:140.95pt;height:39.8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v:textbox>
            </v:rect>
          </w:pict>
        </mc:Fallback>
      </mc:AlternateContent>
      <mc:AlternateContent>
        <mc:Choice Requires="wps">
          <w:drawing>
            <wp:anchor behindDoc="1" distT="0" distB="0" distL="0" distR="0" simplePos="0" locked="0" layoutInCell="1" allowOverlap="1" relativeHeight="15">
              <wp:simplePos x="0" y="0"/>
              <wp:positionH relativeFrom="page">
                <wp:posOffset>3763645</wp:posOffset>
              </wp:positionH>
              <wp:positionV relativeFrom="page">
                <wp:posOffset>9984740</wp:posOffset>
              </wp:positionV>
              <wp:extent cx="2913380" cy="578485"/>
              <wp:effectExtent l="0" t="0" r="0" b="0"/>
              <wp:wrapNone/>
              <wp:docPr id="9" name="Cornice3_0"/>
              <a:graphic xmlns:a="http://schemas.openxmlformats.org/drawingml/2006/main">
                <a:graphicData uri="http://schemas.microsoft.com/office/word/2010/wordprocessingShape">
                  <wps:wsp>
                    <wps:cNvSpPr/>
                    <wps:spPr>
                      <a:xfrm>
                        <a:off x="0" y="0"/>
                        <a:ext cx="2912760" cy="57780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3960" rIns="93960" tIns="48960" bIns="48960">
                      <a:noAutofit/>
                    </wps:bodyPr>
                  </wps:wsp>
                </a:graphicData>
              </a:graphic>
            </wp:anchor>
          </w:drawing>
        </mc:Choice>
        <mc:Fallback>
          <w:pict>
            <v:rect id="shape_0" ID="Cornice3_0" fillcolor="white" stroked="f" style="position:absolute;margin-left:296.35pt;margin-top:786.2pt;width:229.3pt;height:45.4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mc:AlternateContent>
        <mc:Choice Requires="wps">
          <w:drawing>
            <wp:anchor behindDoc="1" distT="3175" distB="3175" distL="118110" distR="118110" simplePos="0" locked="0" layoutInCell="1" allowOverlap="1" relativeHeight="17">
              <wp:simplePos x="0" y="0"/>
              <wp:positionH relativeFrom="page">
                <wp:posOffset>946150</wp:posOffset>
              </wp:positionH>
              <wp:positionV relativeFrom="page">
                <wp:posOffset>9963785</wp:posOffset>
              </wp:positionV>
              <wp:extent cx="6184265" cy="1270"/>
              <wp:effectExtent l="0" t="0" r="0" b="0"/>
              <wp:wrapSquare wrapText="bothSides"/>
              <wp:docPr id="11" name="Immagine3_0"/>
              <a:graphic xmlns:a="http://schemas.openxmlformats.org/drawingml/2006/main">
                <a:graphicData uri="http://schemas.microsoft.com/office/word/2010/wordprocessingShape">
                  <wps:wsp>
                    <wps:cNvSpPr/>
                    <wps:spPr>
                      <a:xfrm>
                        <a:off x="0" y="0"/>
                        <a:ext cx="6183720" cy="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74.5pt,784.55pt" to="561.35pt,784.55pt" ID="Immagine3_0" stroked="t" style="position:absolute;mso-position-horizontal-relative:page;mso-position-vertical-relative:page">
              <v:stroke color="red" weight="6840" joinstyle="miter" endcap="square"/>
              <v:fill o:detectmouseclick="t" on="false"/>
            </v:line>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mc:AlternateContent>
        <mc:Choice Requires="wps">
          <w:drawing>
            <wp:anchor behindDoc="1" distT="0" distB="0" distL="0" distR="0" simplePos="0" locked="0" layoutInCell="1" allowOverlap="1" relativeHeight="2">
              <wp:simplePos x="0" y="0"/>
              <wp:positionH relativeFrom="page">
                <wp:posOffset>797560</wp:posOffset>
              </wp:positionH>
              <wp:positionV relativeFrom="page">
                <wp:posOffset>9975850</wp:posOffset>
              </wp:positionV>
              <wp:extent cx="1791335" cy="506730"/>
              <wp:effectExtent l="0" t="0" r="0" b="0"/>
              <wp:wrapNone/>
              <wp:docPr id="12" name="Cornice2"/>
              <a:graphic xmlns:a="http://schemas.openxmlformats.org/drawingml/2006/main">
                <a:graphicData uri="http://schemas.microsoft.com/office/word/2010/wordprocessingShape">
                  <wps:wsp>
                    <wps:cNvSpPr/>
                    <wps:spPr>
                      <a:xfrm>
                        <a:off x="0" y="0"/>
                        <a:ext cx="1790640" cy="50616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wps:txbx>
                    <wps:bodyPr lIns="93960" rIns="93960" tIns="48960" bIns="48960">
                      <a:noAutofit/>
                    </wps:bodyPr>
                  </wps:wsp>
                </a:graphicData>
              </a:graphic>
            </wp:anchor>
          </w:drawing>
        </mc:Choice>
        <mc:Fallback>
          <w:pict>
            <v:rect id="shape_0" ID="Cornice2" fillcolor="white" stroked="f" style="position:absolute;margin-left:62.8pt;margin-top:785.5pt;width:140.95pt;height:39.8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v:textbox>
            </v:rect>
          </w:pict>
        </mc:Fallback>
      </mc:AlternateContent>
      <mc:AlternateContent>
        <mc:Choice Requires="wps">
          <w:drawing>
            <wp:anchor behindDoc="1" distT="3175" distB="3175" distL="118110" distR="118110" simplePos="0" locked="0" layoutInCell="1" allowOverlap="1" relativeHeight="3">
              <wp:simplePos x="0" y="0"/>
              <wp:positionH relativeFrom="page">
                <wp:posOffset>946150</wp:posOffset>
              </wp:positionH>
              <wp:positionV relativeFrom="page">
                <wp:posOffset>9963785</wp:posOffset>
              </wp:positionV>
              <wp:extent cx="6184265" cy="1270"/>
              <wp:effectExtent l="0" t="0" r="0" b="0"/>
              <wp:wrapSquare wrapText="bothSides"/>
              <wp:docPr id="14" name="Immagine3"/>
              <a:graphic xmlns:a="http://schemas.openxmlformats.org/drawingml/2006/main">
                <a:graphicData uri="http://schemas.microsoft.com/office/word/2010/wordprocessingShape">
                  <wps:wsp>
                    <wps:cNvSpPr/>
                    <wps:spPr>
                      <a:xfrm>
                        <a:off x="0" y="0"/>
                        <a:ext cx="6183720" cy="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74.5pt,784.55pt" to="561.35pt,784.55pt" ID="Immagine3"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8">
              <wp:simplePos x="0" y="0"/>
              <wp:positionH relativeFrom="page">
                <wp:posOffset>3763645</wp:posOffset>
              </wp:positionH>
              <wp:positionV relativeFrom="page">
                <wp:posOffset>9984740</wp:posOffset>
              </wp:positionV>
              <wp:extent cx="2913380" cy="578485"/>
              <wp:effectExtent l="0" t="0" r="0" b="0"/>
              <wp:wrapNone/>
              <wp:docPr id="15" name="Cornice3"/>
              <a:graphic xmlns:a="http://schemas.openxmlformats.org/drawingml/2006/main">
                <a:graphicData uri="http://schemas.microsoft.com/office/word/2010/wordprocessingShape">
                  <wps:wsp>
                    <wps:cNvSpPr/>
                    <wps:spPr>
                      <a:xfrm>
                        <a:off x="0" y="0"/>
                        <a:ext cx="2912760" cy="57780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3960" rIns="93960" tIns="48960" bIns="48960">
                      <a:noAutofit/>
                    </wps:bodyPr>
                  </wps:wsp>
                </a:graphicData>
              </a:graphic>
            </wp:anchor>
          </w:drawing>
        </mc:Choice>
        <mc:Fallback>
          <w:pict>
            <v:rect id="shape_0" ID="Cornice3" fillcolor="white" stroked="f" style="position:absolute;margin-left:296.35pt;margin-top:786.2pt;width:229.3pt;height:45.4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0"/>
      <w:rPr/>
    </w:pPr>
    <w:r>
      <mc:AlternateContent>
        <mc:Choice Requires="wps">
          <w:drawing>
            <wp:anchor behindDoc="1" distT="0" distB="0" distL="0" distR="0" simplePos="0" locked="0" layoutInCell="1" allowOverlap="1" relativeHeight="5">
              <wp:simplePos x="0" y="0"/>
              <wp:positionH relativeFrom="page">
                <wp:posOffset>885825</wp:posOffset>
              </wp:positionH>
              <wp:positionV relativeFrom="page">
                <wp:posOffset>1943735</wp:posOffset>
              </wp:positionV>
              <wp:extent cx="6219190" cy="67310"/>
              <wp:effectExtent l="0" t="0" r="0" b="0"/>
              <wp:wrapNone/>
              <wp:docPr id="1" name="Immagine1"/>
              <a:graphic xmlns:a="http://schemas.openxmlformats.org/drawingml/2006/main">
                <a:graphicData uri="http://schemas.microsoft.com/office/word/2010/wordprocessingShape">
                  <wps:wsp>
                    <wps:cNvSpPr/>
                    <wps:spPr>
                      <a:xfrm>
                        <a:off x="0" y="0"/>
                        <a:ext cx="6217920" cy="4968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69.75pt,153.05pt" to="559.3pt,156.9pt" ID="Immagine1"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6">
              <wp:simplePos x="0" y="0"/>
              <wp:positionH relativeFrom="page">
                <wp:posOffset>888365</wp:posOffset>
              </wp:positionH>
              <wp:positionV relativeFrom="page">
                <wp:posOffset>1507490</wp:posOffset>
              </wp:positionV>
              <wp:extent cx="1501775" cy="896620"/>
              <wp:effectExtent l="0" t="0" r="0" b="0"/>
              <wp:wrapNone/>
              <wp:docPr id="2" name="Cornice4"/>
              <a:graphic xmlns:a="http://schemas.openxmlformats.org/drawingml/2006/main">
                <a:graphicData uri="http://schemas.microsoft.com/office/word/2010/wordprocessingShape">
                  <wps:wsp>
                    <wps:cNvSpPr/>
                    <wps:spPr>
                      <a:xfrm>
                        <a:off x="0" y="0"/>
                        <a:ext cx="1501200" cy="89604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wps:txbx>
                    <wps:bodyPr lIns="3960" rIns="3960" tIns="3960" bIns="3960">
                      <a:noAutofit/>
                    </wps:bodyPr>
                  </wps:wsp>
                </a:graphicData>
              </a:graphic>
            </wp:anchor>
          </w:drawing>
        </mc:Choice>
        <mc:Fallback>
          <w:pict>
            <v:rect id="shape_0" ID="Cornice4" stroked="f" style="position:absolute;margin-left:69.95pt;margin-top:118.7pt;width:118.15pt;height:70.5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v:textbox>
            </v:rect>
          </w:pict>
        </mc:Fallback>
      </mc:AlternateContent>
      <mc:AlternateContent>
        <mc:Choice Requires="wps">
          <w:drawing>
            <wp:anchor behindDoc="1" distT="0" distB="0" distL="0" distR="0" simplePos="0" locked="0" layoutInCell="1" allowOverlap="1" relativeHeight="7">
              <wp:simplePos x="0" y="0"/>
              <wp:positionH relativeFrom="page">
                <wp:posOffset>3860165</wp:posOffset>
              </wp:positionH>
              <wp:positionV relativeFrom="page">
                <wp:posOffset>1930400</wp:posOffset>
              </wp:positionV>
              <wp:extent cx="2314575" cy="466090"/>
              <wp:effectExtent l="0" t="0" r="0" b="0"/>
              <wp:wrapNone/>
              <wp:docPr id="4" name="Cornice5"/>
              <a:graphic xmlns:a="http://schemas.openxmlformats.org/drawingml/2006/main">
                <a:graphicData uri="http://schemas.microsoft.com/office/word/2010/wordprocessingShape">
                  <wps:wsp>
                    <wps:cNvSpPr/>
                    <wps:spPr>
                      <a:xfrm>
                        <a:off x="0" y="0"/>
                        <a:ext cx="2314080" cy="46548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wps:txbx>
                    <wps:bodyPr lIns="3960" rIns="3960" tIns="3960" bIns="3960">
                      <a:noAutofit/>
                    </wps:bodyPr>
                  </wps:wsp>
                </a:graphicData>
              </a:graphic>
            </wp:anchor>
          </w:drawing>
        </mc:Choice>
        <mc:Fallback>
          <w:pict>
            <v:rect id="shape_0" ID="Cornice5" stroked="f" style="position:absolute;margin-left:303.95pt;margin-top:152pt;width:182.15pt;height:36.6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v:textbox>
            </v:rect>
          </w:pict>
        </mc:Fallback>
      </mc:AlternateContent>
      <w:drawing>
        <wp:anchor behindDoc="1" distT="0" distB="0" distL="0" distR="0" simplePos="0" locked="0" layoutInCell="1" allowOverlap="1" relativeHeight="4">
          <wp:simplePos x="0" y="0"/>
          <wp:positionH relativeFrom="page">
            <wp:posOffset>-24765</wp:posOffset>
          </wp:positionH>
          <wp:positionV relativeFrom="page">
            <wp:posOffset>-61595</wp:posOffset>
          </wp:positionV>
          <wp:extent cx="2143125" cy="1508125"/>
          <wp:effectExtent l="0" t="0" r="0" b="0"/>
          <wp:wrapNone/>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5" t="-63" r="-45" b="-63"/>
                  <a:stretch>
                    <a:fillRect/>
                  </a:stretch>
                </pic:blipFill>
                <pic:spPr bwMode="auto">
                  <a:xfrm>
                    <a:off x="0" y="0"/>
                    <a:ext cx="2143125" cy="1508125"/>
                  </a:xfrm>
                  <a:prstGeom prst="rect">
                    <a:avLst/>
                  </a:prstGeom>
                </pic:spPr>
              </pic:pic>
            </a:graphicData>
          </a:graphic>
        </wp:anchor>
      </w:drawing>
    </w:r>
    <w:r>
      <w:rPr/>
      <w:softHyphen/>
      <w:softHyphen/>
      <w:softHyphen/>
      <w:softHyphen/>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mbria" w:hAnsi="Cambria" w:eastAsia="Cambria" w:cs="Times New Roman"/>
      <w:color w:val="auto"/>
      <w:kern w:val="0"/>
      <w:sz w:val="24"/>
      <w:szCs w:val="24"/>
      <w:lang w:val="it-IT" w:eastAsia="zh-CN" w:bidi="ar-SA"/>
    </w:rPr>
  </w:style>
  <w:style w:type="paragraph" w:styleId="Titolo2">
    <w:name w:val="Heading 2"/>
    <w:basedOn w:val="Titolo"/>
    <w:next w:val="Corpodeltesto"/>
    <w:qFormat/>
    <w:pPr>
      <w:numPr>
        <w:ilvl w:val="1"/>
        <w:numId w:val="1"/>
      </w:numPr>
      <w:spacing w:before="200" w:after="120"/>
      <w:outlineLvl w:val="1"/>
    </w:pPr>
    <w:rPr>
      <w:b/>
      <w:bCs/>
      <w:sz w:val="32"/>
      <w:szCs w:val="32"/>
    </w:rPr>
  </w:style>
  <w:style w:type="character" w:styleId="Carpredefinitoparagrafo">
    <w:name w:val="Car. predefinito paragrafo"/>
    <w:qFormat/>
    <w:rPr/>
  </w:style>
  <w:style w:type="character" w:styleId="CarattereCarattere1">
    <w:name w:val=" Carattere Carattere1"/>
    <w:basedOn w:val="Carpredefinitoparagrafo"/>
    <w:qFormat/>
    <w:rPr/>
  </w:style>
  <w:style w:type="character" w:styleId="CarattereCarattere">
    <w:name w:val=" Carattere Carattere"/>
    <w:basedOn w:val="Carpredefinitoparagrafo"/>
    <w:qFormat/>
    <w:rPr/>
  </w:style>
  <w:style w:type="character" w:styleId="Bumpedfont15">
    <w:name w:val="bumpedfont15"/>
    <w:basedOn w:val="Carpredefinitoparagrafo"/>
    <w:qFormat/>
    <w:rPr/>
  </w:style>
  <w:style w:type="character" w:styleId="Punti">
    <w:name w:val="Punti"/>
    <w:qFormat/>
    <w:rPr>
      <w:rFonts w:ascii="OpenSymbol" w:hAnsi="OpenSymbol" w:eastAsia="OpenSymbol" w:cs="OpenSymbol"/>
      <w:sz w:val="21"/>
      <w:szCs w:val="21"/>
    </w:rPr>
  </w:style>
  <w:style w:type="character" w:styleId="WW8Num1z0">
    <w:name w:val="WW8Num1z0"/>
    <w:qFormat/>
    <w:rPr>
      <w:rFonts w:ascii="0" w:hAnsi="0" w:cs="0"/>
      <w:b w:val="false"/>
      <w:sz w:val="26"/>
    </w:rPr>
  </w:style>
  <w:style w:type="character" w:styleId="WW8Num1z1">
    <w:name w:val="WW8Num1z1"/>
    <w:qFormat/>
    <w:rPr>
      <w:rFonts w:ascii="0" w:hAnsi="0" w:cs="0"/>
    </w:rPr>
  </w:style>
  <w:style w:type="character" w:styleId="WW8Num1z3">
    <w:name w:val="WW8Num1z3"/>
    <w:qFormat/>
    <w:rPr>
      <w:rFonts w:ascii="Symbol" w:hAnsi="Symbol" w:cs="Symbol"/>
    </w:rPr>
  </w:style>
  <w:style w:type="character" w:styleId="DefaultParagraphFont">
    <w:name w:val="Default Paragraph Font"/>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Symbol"/>
    </w:rPr>
  </w:style>
  <w:style w:type="character" w:styleId="WW8Num4z1">
    <w:name w:val="WW8Num4z1"/>
    <w:qFormat/>
    <w:rPr>
      <w:rFonts w:ascii="Courier New" w:hAnsi="Courier New" w:eastAsia="Courier New"/>
    </w:rPr>
  </w:style>
  <w:style w:type="character" w:styleId="WW8Num4z2">
    <w:name w:val="WW8Num4z2"/>
    <w:qFormat/>
    <w:rPr>
      <w:rFonts w:ascii="Wingdings" w:hAnsi="Wingdings" w:eastAsia="Wingdings"/>
    </w:rPr>
  </w:style>
  <w:style w:type="character" w:styleId="Carpredefinitoparagrafo3">
    <w:name w:val="Car. predefinito paragrafo3"/>
    <w:qFormat/>
    <w:rPr/>
  </w:style>
  <w:style w:type="character" w:styleId="WW8Num4z3">
    <w:name w:val="WW8Num4z3"/>
    <w:qFormat/>
    <w:rPr>
      <w:rFonts w:ascii="Symbol" w:hAnsi="Symbol" w:eastAsia="Symbol"/>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eastAsia="Symbol"/>
    </w:rPr>
  </w:style>
  <w:style w:type="character" w:styleId="WW8Num5z1">
    <w:name w:val="WW8Num5z1"/>
    <w:qFormat/>
    <w:rPr>
      <w:rFonts w:ascii="Courier New" w:hAnsi="Courier New" w:eastAsia="Courier New"/>
    </w:rPr>
  </w:style>
  <w:style w:type="character" w:styleId="WW8Num5z2">
    <w:name w:val="WW8Num5z2"/>
    <w:qFormat/>
    <w:rPr>
      <w:rFonts w:ascii="Wingdings" w:hAnsi="Wingdings" w:eastAsia="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eastAsia="Symbol"/>
    </w:rPr>
  </w:style>
  <w:style w:type="character" w:styleId="WW8Num6z1">
    <w:name w:val="WW8Num6z1"/>
    <w:qFormat/>
    <w:rPr/>
  </w:style>
  <w:style w:type="character" w:styleId="WW8Num6z2">
    <w:name w:val="WW8Num6z2"/>
    <w:qFormat/>
    <w:rPr/>
  </w:style>
  <w:style w:type="character" w:styleId="Carpredefinitoparagrafo2">
    <w:name w:val="Car. predefinito paragrafo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eastAsia="Symbol"/>
    </w:rPr>
  </w:style>
  <w:style w:type="character" w:styleId="WW8Num7z1">
    <w:name w:val="WW8Num7z1"/>
    <w:qFormat/>
    <w:rPr>
      <w:rFonts w:ascii="Courier New" w:hAnsi="Courier New" w:eastAsia="Courier New"/>
    </w:rPr>
  </w:style>
  <w:style w:type="character" w:styleId="WW8Num7z2">
    <w:name w:val="WW8Num7z2"/>
    <w:qFormat/>
    <w:rPr>
      <w:rFonts w:ascii="Wingdings" w:hAnsi="Wingdings" w:eastAsia="Wingdings"/>
    </w:rPr>
  </w:style>
  <w:style w:type="character" w:styleId="WW8Num8z0">
    <w:name w:val="WW8Num8z0"/>
    <w:qFormat/>
    <w:rPr>
      <w:rFonts w:ascii="Symbol" w:hAnsi="Symbol" w:eastAsia="Symbol"/>
    </w:rPr>
  </w:style>
  <w:style w:type="character" w:styleId="WW8Num8z1">
    <w:name w:val="WW8Num8z1"/>
    <w:qFormat/>
    <w:rPr>
      <w:rFonts w:ascii="Courier New" w:hAnsi="Courier New" w:eastAsia="Courier New"/>
    </w:rPr>
  </w:style>
  <w:style w:type="character" w:styleId="WW8Num8z2">
    <w:name w:val="WW8Num8z2"/>
    <w:qFormat/>
    <w:rPr>
      <w:rFonts w:ascii="Wingdings" w:hAnsi="Wingdings" w:eastAsia="Wingdings"/>
    </w:rPr>
  </w:style>
  <w:style w:type="character" w:styleId="WW8Num9z0">
    <w:name w:val="WW8Num9z0"/>
    <w:qFormat/>
    <w:rPr>
      <w:rFonts w:ascii="Symbol" w:hAnsi="Symbol" w:eastAsia="Symbol"/>
    </w:rPr>
  </w:style>
  <w:style w:type="character" w:styleId="WW8Num9z1">
    <w:name w:val="WW8Num9z1"/>
    <w:qFormat/>
    <w:rPr>
      <w:rFonts w:ascii="Courier New" w:hAnsi="Courier New" w:eastAsia="Courier New"/>
    </w:rPr>
  </w:style>
  <w:style w:type="character" w:styleId="WW8Num9z2">
    <w:name w:val="WW8Num9z2"/>
    <w:qFormat/>
    <w:rPr>
      <w:rFonts w:ascii="Wingdings" w:hAnsi="Wingdings" w:eastAsia="Wingdings"/>
    </w:rPr>
  </w:style>
  <w:style w:type="character" w:styleId="WW8Num10z0">
    <w:name w:val="WW8Num10z0"/>
    <w:qFormat/>
    <w:rPr>
      <w:rFonts w:ascii="Symbol" w:hAnsi="Symbol" w:eastAsia="Symbol"/>
    </w:rPr>
  </w:style>
  <w:style w:type="character" w:styleId="WW8Num10z1">
    <w:name w:val="WW8Num10z1"/>
    <w:qFormat/>
    <w:rPr>
      <w:rFonts w:ascii="Courier New" w:hAnsi="Courier New" w:eastAsia="Courier New"/>
    </w:rPr>
  </w:style>
  <w:style w:type="character" w:styleId="WW8Num10z2">
    <w:name w:val="WW8Num10z2"/>
    <w:qFormat/>
    <w:rPr>
      <w:rFonts w:ascii="Wingdings" w:hAnsi="Wingdings" w:eastAsia="Wingdings"/>
    </w:rPr>
  </w:style>
  <w:style w:type="character" w:styleId="WW8Num11z0">
    <w:name w:val="WW8Num11z0"/>
    <w:qFormat/>
    <w:rPr>
      <w:rFonts w:ascii="Symbol" w:hAnsi="Symbol" w:eastAsia="Symbol"/>
      <w:color w:val="FF000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Courier New" w:hAnsi="Courier New" w:eastAsia="Courier New"/>
    </w:rPr>
  </w:style>
  <w:style w:type="character" w:styleId="WW8Num12z1">
    <w:name w:val="WW8Num12z1"/>
    <w:qFormat/>
    <w:rPr>
      <w:rFonts w:ascii="Symbol" w:hAnsi="Symbol" w:eastAsia="Symbol"/>
    </w:rPr>
  </w:style>
  <w:style w:type="character" w:styleId="WW8Num12z2">
    <w:name w:val="WW8Num12z2"/>
    <w:qFormat/>
    <w:rPr>
      <w:rFonts w:ascii="Wingdings" w:hAnsi="Wingdings" w:eastAsia="Wingdings"/>
    </w:rPr>
  </w:style>
  <w:style w:type="character" w:styleId="WW8Num13z0">
    <w:name w:val="WW8Num13z0"/>
    <w:qFormat/>
    <w:rPr>
      <w:b/>
      <w:sz w:val="28"/>
    </w:rPr>
  </w:style>
  <w:style w:type="character" w:styleId="WW8Num13z1">
    <w:name w:val="WW8Num13z1"/>
    <w:qFormat/>
    <w:rPr>
      <w:rFonts w:ascii="Courier New" w:hAnsi="Courier New" w:eastAsia="Courier New"/>
    </w:rPr>
  </w:style>
  <w:style w:type="character" w:styleId="WW8Num13z2">
    <w:name w:val="WW8Num13z2"/>
    <w:qFormat/>
    <w:rPr>
      <w:rFonts w:ascii="Wingdings" w:hAnsi="Wingdings" w:eastAsia="Wingdings"/>
    </w:rPr>
  </w:style>
  <w:style w:type="character" w:styleId="WW8Num13z3">
    <w:name w:val="WW8Num13z3"/>
    <w:qFormat/>
    <w:rPr>
      <w:rFonts w:ascii="Symbol" w:hAnsi="Symbol" w:eastAsia="Symbol"/>
    </w:rPr>
  </w:style>
  <w:style w:type="character" w:styleId="WW8Num14z0">
    <w:name w:val="WW8Num14z0"/>
    <w:qFormat/>
    <w:rPr>
      <w:rFonts w:ascii="Symbol" w:hAnsi="Symbol" w:eastAsia="Symbol"/>
    </w:rPr>
  </w:style>
  <w:style w:type="character" w:styleId="WW8Num14z1">
    <w:name w:val="WW8Num14z1"/>
    <w:qFormat/>
    <w:rPr>
      <w:rFonts w:ascii="Courier New" w:hAnsi="Courier New" w:eastAsia="Courier New"/>
    </w:rPr>
  </w:style>
  <w:style w:type="character" w:styleId="WW8Num14z2">
    <w:name w:val="WW8Num14z2"/>
    <w:qFormat/>
    <w:rPr>
      <w:rFonts w:ascii="Wingdings" w:hAnsi="Wingdings" w:eastAsia="Wingdings"/>
    </w:rPr>
  </w:style>
  <w:style w:type="character" w:styleId="WW8Num15z0">
    <w:name w:val="WW8Num15z0"/>
    <w:qFormat/>
    <w:rPr>
      <w:rFonts w:ascii="Symbol" w:hAnsi="Symbol" w:eastAsia="Symbol"/>
    </w:rPr>
  </w:style>
  <w:style w:type="character" w:styleId="WW8Num15z1">
    <w:name w:val="WW8Num15z1"/>
    <w:qFormat/>
    <w:rPr>
      <w:rFonts w:ascii="Courier New" w:hAnsi="Courier New" w:eastAsia="Courier New"/>
    </w:rPr>
  </w:style>
  <w:style w:type="character" w:styleId="WW8Num15z2">
    <w:name w:val="WW8Num15z2"/>
    <w:qFormat/>
    <w:rPr>
      <w:rFonts w:ascii="Wingdings" w:hAnsi="Wingdings" w:eastAsia="Wingdings"/>
    </w:rPr>
  </w:style>
  <w:style w:type="character" w:styleId="WW8Num16z0">
    <w:name w:val="WW8Num16z0"/>
    <w:qFormat/>
    <w:rPr>
      <w:rFonts w:ascii="Symbol" w:hAnsi="Symbol" w:eastAsia="Symbol"/>
    </w:rPr>
  </w:style>
  <w:style w:type="character" w:styleId="WW8Num16z1">
    <w:name w:val="WW8Num16z1"/>
    <w:qFormat/>
    <w:rPr>
      <w:rFonts w:ascii="Courier New" w:hAnsi="Courier New" w:eastAsia="Courier New"/>
    </w:rPr>
  </w:style>
  <w:style w:type="character" w:styleId="WW8Num16z2">
    <w:name w:val="WW8Num16z2"/>
    <w:qFormat/>
    <w:rPr>
      <w:rFonts w:ascii="Wingdings" w:hAnsi="Wingdings" w:eastAsia="Wingdings"/>
    </w:rPr>
  </w:style>
  <w:style w:type="character" w:styleId="WW8Num17z0">
    <w:name w:val="WW8Num17z0"/>
    <w:qFormat/>
    <w:rPr>
      <w:rFonts w:ascii="Symbol" w:hAnsi="Symbol" w:eastAsia="Symbol"/>
    </w:rPr>
  </w:style>
  <w:style w:type="character" w:styleId="WW8Num17z1">
    <w:name w:val="WW8Num17z1"/>
    <w:qFormat/>
    <w:rPr>
      <w:rFonts w:ascii="Courier New" w:hAnsi="Courier New" w:eastAsia="Courier New"/>
    </w:rPr>
  </w:style>
  <w:style w:type="character" w:styleId="WW8Num17z2">
    <w:name w:val="WW8Num17z2"/>
    <w:qFormat/>
    <w:rPr>
      <w:rFonts w:ascii="Wingdings" w:hAnsi="Wingdings" w:eastAsia="Wingdings"/>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eastAsia="Symbol"/>
    </w:rPr>
  </w:style>
  <w:style w:type="character" w:styleId="WW8Num19z1">
    <w:name w:val="WW8Num19z1"/>
    <w:qFormat/>
    <w:rPr>
      <w:rFonts w:ascii="Courier New" w:hAnsi="Courier New" w:eastAsia="Courier New"/>
    </w:rPr>
  </w:style>
  <w:style w:type="character" w:styleId="WW8Num19z2">
    <w:name w:val="WW8Num19z2"/>
    <w:qFormat/>
    <w:rPr>
      <w:rFonts w:ascii="Wingdings" w:hAnsi="Wingdings" w:eastAsia="Wingdings"/>
    </w:rPr>
  </w:style>
  <w:style w:type="character" w:styleId="WW8Num20z0">
    <w:name w:val="WW8Num20z0"/>
    <w:qFormat/>
    <w:rPr>
      <w:rFonts w:ascii="Symbol" w:hAnsi="Symbol" w:eastAsia="Symbol"/>
    </w:rPr>
  </w:style>
  <w:style w:type="character" w:styleId="WW8Num20z1">
    <w:name w:val="WW8Num20z1"/>
    <w:qFormat/>
    <w:rPr>
      <w:rFonts w:ascii="Courier New" w:hAnsi="Courier New" w:eastAsia="Courier New"/>
    </w:rPr>
  </w:style>
  <w:style w:type="character" w:styleId="WW8Num20z2">
    <w:name w:val="WW8Num20z2"/>
    <w:qFormat/>
    <w:rPr>
      <w:rFonts w:ascii="Wingdings" w:hAnsi="Wingdings" w:eastAsia="Wingdings"/>
    </w:rPr>
  </w:style>
  <w:style w:type="character" w:styleId="WW8Num21z0">
    <w:name w:val="WW8Num21z0"/>
    <w:qFormat/>
    <w:rPr>
      <w:rFonts w:ascii="Symbol" w:hAnsi="Symbol" w:eastAsia="Symbol"/>
    </w:rPr>
  </w:style>
  <w:style w:type="character" w:styleId="WW8Num21z1">
    <w:name w:val="WW8Num21z1"/>
    <w:qFormat/>
    <w:rPr>
      <w:rFonts w:ascii="Courier New" w:hAnsi="Courier New" w:eastAsia="Courier New"/>
    </w:rPr>
  </w:style>
  <w:style w:type="character" w:styleId="WW8Num21z2">
    <w:name w:val="WW8Num21z2"/>
    <w:qFormat/>
    <w:rPr>
      <w:rFonts w:ascii="Wingdings" w:hAnsi="Wingdings" w:eastAsia="Wingdings"/>
    </w:rPr>
  </w:style>
  <w:style w:type="character" w:styleId="WW8Num22z0">
    <w:name w:val="WW8Num22z0"/>
    <w:qFormat/>
    <w:rPr>
      <w:rFonts w:ascii="Symbol" w:hAnsi="Symbol" w:eastAsia="Symbol"/>
    </w:rPr>
  </w:style>
  <w:style w:type="character" w:styleId="WW8Num22z1">
    <w:name w:val="WW8Num22z1"/>
    <w:qFormat/>
    <w:rPr>
      <w:rFonts w:ascii="Courier New" w:hAnsi="Courier New" w:eastAsia="Courier New"/>
    </w:rPr>
  </w:style>
  <w:style w:type="character" w:styleId="WW8Num22z2">
    <w:name w:val="WW8Num22z2"/>
    <w:qFormat/>
    <w:rPr>
      <w:rFonts w:ascii="Wingdings" w:hAnsi="Wingdings" w:eastAsia="Wingdings"/>
    </w:rPr>
  </w:style>
  <w:style w:type="character" w:styleId="WW8Num23z0">
    <w:name w:val="WW8Num23z0"/>
    <w:qFormat/>
    <w:rPr>
      <w:rFonts w:ascii="Symbol" w:hAnsi="Symbol" w:eastAsia="Symbol"/>
    </w:rPr>
  </w:style>
  <w:style w:type="character" w:styleId="WW8Num23z1">
    <w:name w:val="WW8Num23z1"/>
    <w:qFormat/>
    <w:rPr>
      <w:rFonts w:ascii="Courier New" w:hAnsi="Courier New" w:eastAsia="Courier New"/>
    </w:rPr>
  </w:style>
  <w:style w:type="character" w:styleId="WW8Num23z2">
    <w:name w:val="WW8Num23z2"/>
    <w:qFormat/>
    <w:rPr>
      <w:rFonts w:ascii="Wingdings" w:hAnsi="Wingdings" w:eastAsia="Wingdings"/>
    </w:rPr>
  </w:style>
  <w:style w:type="character" w:styleId="WW8Num24z0">
    <w:name w:val="WW8Num24z0"/>
    <w:qFormat/>
    <w:rPr>
      <w:rFonts w:ascii="Symbol" w:hAnsi="Symbol" w:eastAsia="Symbol"/>
    </w:rPr>
  </w:style>
  <w:style w:type="character" w:styleId="WW8Num24z1">
    <w:name w:val="WW8Num24z1"/>
    <w:qFormat/>
    <w:rPr>
      <w:rFonts w:ascii="Courier New" w:hAnsi="Courier New" w:eastAsia="Courier New"/>
    </w:rPr>
  </w:style>
  <w:style w:type="character" w:styleId="WW8Num24z2">
    <w:name w:val="WW8Num24z2"/>
    <w:qFormat/>
    <w:rPr>
      <w:rFonts w:ascii="Wingdings" w:hAnsi="Wingdings" w:eastAsia="Wingdings"/>
    </w:rPr>
  </w:style>
  <w:style w:type="character" w:styleId="WW8Num25z0">
    <w:name w:val="WW8Num25z0"/>
    <w:qFormat/>
    <w:rPr>
      <w:rFonts w:ascii="Symbol" w:hAnsi="Symbol" w:eastAsia="Symbol"/>
    </w:rPr>
  </w:style>
  <w:style w:type="character" w:styleId="WW8Num25z1">
    <w:name w:val="WW8Num25z1"/>
    <w:qFormat/>
    <w:rPr>
      <w:rFonts w:ascii="Courier New" w:hAnsi="Courier New" w:eastAsia="Courier New"/>
    </w:rPr>
  </w:style>
  <w:style w:type="character" w:styleId="WW8Num25z2">
    <w:name w:val="WW8Num25z2"/>
    <w:qFormat/>
    <w:rPr>
      <w:rFonts w:ascii="Wingdings" w:hAnsi="Wingdings" w:eastAsia="Wingdings"/>
    </w:rPr>
  </w:style>
  <w:style w:type="character" w:styleId="WW8Num26z0">
    <w:name w:val="WW8Num26z0"/>
    <w:qFormat/>
    <w:rPr>
      <w:rFonts w:ascii="Symbol" w:hAnsi="Symbol" w:eastAsia="Symbol"/>
    </w:rPr>
  </w:style>
  <w:style w:type="character" w:styleId="WW8Num26z1">
    <w:name w:val="WW8Num26z1"/>
    <w:qFormat/>
    <w:rPr>
      <w:rFonts w:ascii="Courier New" w:hAnsi="Courier New" w:eastAsia="Courier New"/>
    </w:rPr>
  </w:style>
  <w:style w:type="character" w:styleId="WW8Num26z2">
    <w:name w:val="WW8Num26z2"/>
    <w:qFormat/>
    <w:rPr>
      <w:rFonts w:ascii="Wingdings" w:hAnsi="Wingdings" w:eastAsia="Wingdings"/>
    </w:rPr>
  </w:style>
  <w:style w:type="character" w:styleId="WW8Num27z0">
    <w:name w:val="WW8Num27z0"/>
    <w:qFormat/>
    <w:rPr>
      <w:rFonts w:ascii="Symbol" w:hAnsi="Symbol" w:eastAsia="Symbol"/>
    </w:rPr>
  </w:style>
  <w:style w:type="character" w:styleId="WW8Num27z1">
    <w:name w:val="WW8Num27z1"/>
    <w:qFormat/>
    <w:rPr>
      <w:rFonts w:ascii="Courier New" w:hAnsi="Courier New" w:eastAsia="Courier New"/>
    </w:rPr>
  </w:style>
  <w:style w:type="character" w:styleId="WW8Num27z2">
    <w:name w:val="WW8Num27z2"/>
    <w:qFormat/>
    <w:rPr>
      <w:rFonts w:ascii="Wingdings" w:hAnsi="Wingdings" w:eastAsia="Wingdings"/>
    </w:rPr>
  </w:style>
  <w:style w:type="character" w:styleId="WW8Num28z0">
    <w:name w:val="WW8Num28z0"/>
    <w:qFormat/>
    <w:rPr>
      <w:rFonts w:ascii="Symbol" w:hAnsi="Symbol" w:eastAsia="Symbol"/>
    </w:rPr>
  </w:style>
  <w:style w:type="character" w:styleId="WW8Num28z1">
    <w:name w:val="WW8Num28z1"/>
    <w:qFormat/>
    <w:rPr>
      <w:rFonts w:ascii="Courier New" w:hAnsi="Courier New" w:eastAsia="Courier New"/>
    </w:rPr>
  </w:style>
  <w:style w:type="character" w:styleId="WW8Num28z2">
    <w:name w:val="WW8Num28z2"/>
    <w:qFormat/>
    <w:rPr>
      <w:rFonts w:ascii="Wingdings" w:hAnsi="Wingdings" w:eastAsia="Wingdings"/>
    </w:rPr>
  </w:style>
  <w:style w:type="character" w:styleId="WW8Num29z0">
    <w:name w:val="WW8Num29z0"/>
    <w:qFormat/>
    <w:rPr>
      <w:rFonts w:ascii="Symbol" w:hAnsi="Symbol" w:eastAsia="Symbol"/>
    </w:rPr>
  </w:style>
  <w:style w:type="character" w:styleId="WW8Num29z1">
    <w:name w:val="WW8Num29z1"/>
    <w:qFormat/>
    <w:rPr>
      <w:rFonts w:ascii="Courier New" w:hAnsi="Courier New" w:eastAsia="Courier New"/>
    </w:rPr>
  </w:style>
  <w:style w:type="character" w:styleId="WW8Num29z2">
    <w:name w:val="WW8Num29z2"/>
    <w:qFormat/>
    <w:rPr>
      <w:rFonts w:ascii="Wingdings" w:hAnsi="Wingdings" w:eastAsia="Wingdings"/>
    </w:rPr>
  </w:style>
  <w:style w:type="character" w:styleId="WW8Num30z0">
    <w:name w:val="WW8Num30z0"/>
    <w:qFormat/>
    <w:rPr>
      <w:rFonts w:ascii="Symbol" w:hAnsi="Symbol" w:eastAsia="Symbol"/>
    </w:rPr>
  </w:style>
  <w:style w:type="character" w:styleId="WW8Num30z1">
    <w:name w:val="WW8Num30z1"/>
    <w:qFormat/>
    <w:rPr>
      <w:rFonts w:ascii="Courier New" w:hAnsi="Courier New" w:eastAsia="Courier New"/>
    </w:rPr>
  </w:style>
  <w:style w:type="character" w:styleId="WW8Num30z2">
    <w:name w:val="WW8Num30z2"/>
    <w:qFormat/>
    <w:rPr>
      <w:rFonts w:ascii="Wingdings" w:hAnsi="Wingdings" w:eastAsia="Wingdings"/>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eastAsia="Symbol"/>
    </w:rPr>
  </w:style>
  <w:style w:type="character" w:styleId="WW8Num32z1">
    <w:name w:val="WW8Num32z1"/>
    <w:qFormat/>
    <w:rPr>
      <w:rFonts w:ascii="Courier New" w:hAnsi="Courier New" w:eastAsia="Courier New"/>
    </w:rPr>
  </w:style>
  <w:style w:type="character" w:styleId="WW8Num32z2">
    <w:name w:val="WW8Num32z2"/>
    <w:qFormat/>
    <w:rPr>
      <w:rFonts w:ascii="Wingdings" w:hAnsi="Wingdings" w:eastAsia="Wingdings"/>
    </w:rPr>
  </w:style>
  <w:style w:type="character" w:styleId="WW8Num33z0">
    <w:name w:val="WW8Num33z0"/>
    <w:qFormat/>
    <w:rPr>
      <w:rFonts w:ascii="Symbol" w:hAnsi="Symbol" w:eastAsia="Symbol"/>
      <w:color w:val="FF0000"/>
    </w:rPr>
  </w:style>
  <w:style w:type="character" w:styleId="WW8Num33z1">
    <w:name w:val="WW8Num33z1"/>
    <w:qFormat/>
    <w:rPr>
      <w:rFonts w:ascii="Courier New" w:hAnsi="Courier New" w:eastAsia="Courier New"/>
    </w:rPr>
  </w:style>
  <w:style w:type="character" w:styleId="WW8Num33z2">
    <w:name w:val="WW8Num33z2"/>
    <w:qFormat/>
    <w:rPr>
      <w:rFonts w:ascii="Wingdings" w:hAnsi="Wingdings" w:eastAsia="Wingdings"/>
    </w:rPr>
  </w:style>
  <w:style w:type="character" w:styleId="WW8Num33z3">
    <w:name w:val="WW8Num33z3"/>
    <w:qFormat/>
    <w:rPr>
      <w:rFonts w:ascii="Symbol" w:hAnsi="Symbol" w:eastAsia="Symbol"/>
    </w:rPr>
  </w:style>
  <w:style w:type="character" w:styleId="WW8Num34z0">
    <w:name w:val="WW8Num34z0"/>
    <w:qFormat/>
    <w:rPr>
      <w:b/>
      <w:sz w:val="24"/>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eastAsia="Symbol"/>
    </w:rPr>
  </w:style>
  <w:style w:type="character" w:styleId="WW8Num35z1">
    <w:name w:val="WW8Num35z1"/>
    <w:qFormat/>
    <w:rPr>
      <w:rFonts w:ascii="Courier New" w:hAnsi="Courier New" w:eastAsia="Courier New"/>
    </w:rPr>
  </w:style>
  <w:style w:type="character" w:styleId="WW8Num35z2">
    <w:name w:val="WW8Num35z2"/>
    <w:qFormat/>
    <w:rPr>
      <w:rFonts w:ascii="Wingdings" w:hAnsi="Wingdings" w:eastAsia="Wingdings"/>
    </w:rPr>
  </w:style>
  <w:style w:type="character" w:styleId="WW8Num36z0">
    <w:name w:val="WW8Num36z0"/>
    <w:qFormat/>
    <w:rPr>
      <w:rFonts w:ascii="Symbol" w:hAnsi="Symbol" w:eastAsia="Symbol"/>
    </w:rPr>
  </w:style>
  <w:style w:type="character" w:styleId="WW8Num36z1">
    <w:name w:val="WW8Num36z1"/>
    <w:qFormat/>
    <w:rPr>
      <w:rFonts w:ascii="Courier New" w:hAnsi="Courier New" w:eastAsia="Courier New"/>
    </w:rPr>
  </w:style>
  <w:style w:type="character" w:styleId="WW8Num36z2">
    <w:name w:val="WW8Num36z2"/>
    <w:qFormat/>
    <w:rPr>
      <w:rFonts w:ascii="Wingdings" w:hAnsi="Wingdings" w:eastAsia="Wingdings"/>
    </w:rPr>
  </w:style>
  <w:style w:type="character" w:styleId="WW8Num37z0">
    <w:name w:val="WW8Num37z0"/>
    <w:qFormat/>
    <w:rPr>
      <w:rFonts w:ascii="Wingdings" w:hAnsi="Wingdings" w:eastAsia="Wingdings"/>
      <w:b/>
      <w:color w:val="FF0000"/>
    </w:rPr>
  </w:style>
  <w:style w:type="character" w:styleId="WW8Num37z1">
    <w:name w:val="WW8Num37z1"/>
    <w:qFormat/>
    <w:rPr>
      <w:rFonts w:ascii="Courier New" w:hAnsi="Courier New" w:eastAsia="Courier New"/>
    </w:rPr>
  </w:style>
  <w:style w:type="character" w:styleId="WW8Num37z2">
    <w:name w:val="WW8Num37z2"/>
    <w:qFormat/>
    <w:rPr>
      <w:rFonts w:ascii="Wingdings" w:hAnsi="Wingdings" w:eastAsia="Wingdings"/>
    </w:rPr>
  </w:style>
  <w:style w:type="character" w:styleId="WW8Num37z3">
    <w:name w:val="WW8Num37z3"/>
    <w:qFormat/>
    <w:rPr>
      <w:rFonts w:ascii="Symbol" w:hAnsi="Symbol" w:eastAsia="Symbol"/>
    </w:rPr>
  </w:style>
  <w:style w:type="character" w:styleId="Carpredefinitoparagrafo1">
    <w:name w:val="Car. predefinito paragrafo1"/>
    <w:qFormat/>
    <w:rPr/>
  </w:style>
  <w:style w:type="character" w:styleId="Strong">
    <w:name w:val="Strong"/>
    <w:qFormat/>
    <w:rPr>
      <w:b/>
    </w:rPr>
  </w:style>
  <w:style w:type="character" w:styleId="Caratteredinumerazione">
    <w:name w:val="Carattere di numerazione"/>
    <w:qFormat/>
    <w:rPr/>
  </w:style>
  <w:style w:type="character" w:styleId="Fontstyle01">
    <w:name w:val="fontstyle01"/>
    <w:qFormat/>
    <w:rPr>
      <w:rFonts w:ascii="TimesNewRomanPSMT" w:hAnsi="TimesNewRomanPSMT" w:eastAsia="TimesNewRomanPSMT"/>
      <w:b w:val="false"/>
      <w:bCs w:val="false"/>
      <w:i w:val="false"/>
      <w:iCs w:val="false"/>
      <w:color w:val="000000"/>
      <w:sz w:val="20"/>
      <w:szCs w:val="20"/>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CarattereCarattere2">
    <w:name w:val="Carattere Carattere"/>
    <w:qFormat/>
    <w:rPr/>
  </w:style>
  <w:style w:type="character" w:styleId="CarattereCarattere11">
    <w:name w:val="Carattere Carattere1"/>
    <w:qFormat/>
    <w:rPr/>
  </w:style>
  <w:style w:type="character" w:styleId="Caratteridinumerazione">
    <w:name w:val="Caratteri di numerazione"/>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4z0">
    <w:name w:val="WW8Num44z0"/>
    <w:qFormat/>
    <w:rPr/>
  </w:style>
  <w:style w:type="character" w:styleId="WW8Num43z1">
    <w:name w:val="WW8Num43z1"/>
    <w:qFormat/>
    <w:rPr>
      <w:rFonts w:ascii="Courier New" w:hAnsi="Courier New" w:eastAsia="Courier New"/>
    </w:rPr>
  </w:style>
  <w:style w:type="character" w:styleId="WW8Num42z1">
    <w:name w:val="WW8Num42z1"/>
    <w:qFormat/>
    <w:rPr>
      <w:rFonts w:ascii="Courier New" w:hAnsi="Courier New" w:eastAsia="Courier New"/>
    </w:rPr>
  </w:style>
  <w:style w:type="character" w:styleId="WW8Num41z1">
    <w:name w:val="WW8Num41z1"/>
    <w:qFormat/>
    <w:rPr>
      <w:rFonts w:ascii="Courier New" w:hAnsi="Courier New" w:eastAsia="Courier New"/>
    </w:rPr>
  </w:style>
  <w:style w:type="character" w:styleId="WW8Num40z1">
    <w:name w:val="WW8Num40z1"/>
    <w:qFormat/>
    <w:rPr>
      <w:rFonts w:ascii="Courier New" w:hAnsi="Courier New" w:eastAsia="Courier New"/>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9z2">
    <w:name w:val="WW8Num39z2"/>
    <w:qFormat/>
    <w:rPr/>
  </w:style>
  <w:style w:type="character" w:styleId="WW8Num39z1">
    <w:name w:val="WW8Num39z1"/>
    <w:qFormat/>
    <w:rPr/>
  </w:style>
  <w:style w:type="character" w:styleId="WW8Num39z0">
    <w:name w:val="WW8Num39z0"/>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CollegamentoInternet">
    <w:name w:val="Collegamento Internet"/>
    <w:rPr>
      <w:color w:val="000080"/>
      <w:u w:val="single"/>
      <w:lang w:val="zxx" w:eastAsia="zxx" w:bidi="zxx"/>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rPr/>
  </w:style>
  <w:style w:type="paragraph" w:styleId="Pidipagina">
    <w:name w:val="Footer"/>
    <w:basedOn w:val="Normal"/>
    <w:pPr/>
    <w:rPr/>
  </w:style>
  <w:style w:type="paragraph" w:styleId="NormaleWeb">
    <w:name w:val="Normale (Web)"/>
    <w:basedOn w:val="Normal"/>
    <w:qFormat/>
    <w:pPr/>
    <w:rPr>
      <w:rFonts w:ascii="Times;Times New Roman" w:hAnsi="Times;Times New Roman" w:cs="Times New Roman"/>
      <w:sz w:val="20"/>
      <w:szCs w:val="20"/>
    </w:rPr>
  </w:style>
  <w:style w:type="paragraph" w:styleId="Contenutocornice">
    <w:name w:val="Contenuto cornice"/>
    <w:basedOn w:val="Normal"/>
    <w:qFormat/>
    <w:pPr/>
    <w:rPr/>
  </w:style>
  <w:style w:type="paragraph" w:styleId="ListParagraph">
    <w:name w:val="List Paragraph"/>
    <w:basedOn w:val="Normal"/>
    <w:qFormat/>
    <w:pPr>
      <w:spacing w:before="0" w:after="0"/>
      <w:ind w:left="720" w:right="0" w:hanging="0"/>
      <w:contextualSpacing/>
    </w:pPr>
    <w:rPr/>
  </w:style>
  <w:style w:type="paragraph" w:styleId="Caption">
    <w:name w:val="caption"/>
    <w:basedOn w:val="Normal"/>
    <w:qFormat/>
    <w:pPr>
      <w:spacing w:before="120" w:after="120"/>
    </w:pPr>
    <w:rPr>
      <w:rFonts w:eastAsia="Mangal"/>
      <w:i/>
      <w:iCs/>
      <w:lang w:eastAsia="hi-IN"/>
    </w:rPr>
  </w:style>
  <w:style w:type="paragraph" w:styleId="Intestazione1">
    <w:name w:val="Intestazione1"/>
    <w:basedOn w:val="Normal"/>
    <w:qFormat/>
    <w:pPr>
      <w:keepNext w:val="true"/>
      <w:spacing w:before="240" w:after="120"/>
    </w:pPr>
    <w:rPr>
      <w:rFonts w:ascii="Arial" w:hAnsi="Arial" w:eastAsia="Arial"/>
      <w:sz w:val="28"/>
      <w:szCs w:val="28"/>
      <w:lang w:eastAsia="hi-IN"/>
    </w:rPr>
  </w:style>
  <w:style w:type="paragraph" w:styleId="Didascalia1">
    <w:name w:val="Didascalia1"/>
    <w:basedOn w:val="Normal"/>
    <w:qFormat/>
    <w:pPr>
      <w:spacing w:before="120" w:after="120"/>
    </w:pPr>
    <w:rPr>
      <w:rFonts w:eastAsia="Arial"/>
      <w:i/>
      <w:iCs/>
      <w:lang w:eastAsia="hi-IN"/>
    </w:rPr>
  </w:style>
  <w:style w:type="paragraph" w:styleId="Titolo1">
    <w:name w:val="Titolo1"/>
    <w:basedOn w:val="Normal"/>
    <w:qFormat/>
    <w:pPr>
      <w:keepNext w:val="true"/>
      <w:spacing w:before="240" w:after="120"/>
    </w:pPr>
    <w:rPr>
      <w:rFonts w:ascii="Liberation Sans" w:hAnsi="Liberation Sans" w:eastAsia="Liberation Sans"/>
      <w:sz w:val="28"/>
      <w:szCs w:val="28"/>
      <w:lang w:eastAsia="hi-IN"/>
    </w:rPr>
  </w:style>
  <w:style w:type="paragraph" w:styleId="BalloonText">
    <w:name w:val="Balloon Text"/>
    <w:basedOn w:val="Normal"/>
    <w:qFormat/>
    <w:pPr/>
    <w:rPr>
      <w:rFonts w:ascii="Tahoma" w:hAnsi="Tahoma" w:eastAsia="Tahoma"/>
      <w:sz w:val="16"/>
      <w:szCs w:val="16"/>
      <w:lang w:eastAsia="hi-IN"/>
    </w:rPr>
  </w:style>
  <w:style w:type="paragraph" w:styleId="TestoGrassetto">
    <w:name w:val="Testo Grassetto"/>
    <w:qFormat/>
    <w:pPr>
      <w:widowControl/>
      <w:suppressAutoHyphens w:val="true"/>
      <w:bidi w:val="0"/>
      <w:spacing w:before="0" w:after="0"/>
      <w:jc w:val="center"/>
    </w:pPr>
    <w:rPr>
      <w:rFonts w:ascii="Times New Roman" w:hAnsi="Times New Roman" w:eastAsia="Liberation Serif" w:cs="Liberation Serif"/>
      <w:b/>
      <w:color w:val="00000A"/>
      <w:kern w:val="0"/>
      <w:sz w:val="24"/>
      <w:szCs w:val="20"/>
      <w:lang w:val="it-IT" w:eastAsia="hi-IN" w:bidi="hi-IN"/>
    </w:rPr>
  </w:style>
  <w:style w:type="paragraph" w:styleId="Paragrafobase">
    <w:name w:val="[Paragrafo base]"/>
    <w:basedOn w:val="Normal"/>
    <w:qFormat/>
    <w:pPr>
      <w:widowControl w:val="false"/>
      <w:spacing w:lineRule="auto" w:line="288"/>
    </w:pPr>
    <w:rPr>
      <w:rFonts w:ascii="Times-Roman" w:hAnsi="Times-Roman" w:eastAsia="Times-Roman"/>
      <w:color w:val="000000"/>
      <w:lang w:eastAsia="hi-IN"/>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0"/>
      <w:sz w:val="24"/>
      <w:szCs w:val="24"/>
      <w:lang w:val="it-IT" w:eastAsia="hi-IN" w:bidi="hi-IN"/>
    </w:rPr>
  </w:style>
  <w:style w:type="paragraph" w:styleId="Western">
    <w:name w:val="western"/>
    <w:basedOn w:val="Normal"/>
    <w:qFormat/>
    <w:pPr>
      <w:spacing w:before="280" w:after="119"/>
    </w:pPr>
    <w:rPr>
      <w:color w:val="000000"/>
    </w:rPr>
  </w:style>
  <w:style w:type="paragraph" w:styleId="Paragrafoelenco">
    <w:name w:val="Paragrafo elenco"/>
    <w:basedOn w:val="Normal"/>
    <w:qFormat/>
    <w:pPr>
      <w:ind w:left="708" w:hanging="0"/>
    </w:pPr>
    <w:rPr/>
  </w:style>
  <w:style w:type="paragraph" w:styleId="Pa1">
    <w:name w:val="Pa1"/>
    <w:qFormat/>
    <w:pPr>
      <w:widowControl/>
      <w:suppressAutoHyphens w:val="true"/>
      <w:bidi w:val="0"/>
      <w:spacing w:lineRule="atLeast" w:line="241" w:before="0" w:after="0"/>
      <w:jc w:val="left"/>
    </w:pPr>
    <w:rPr>
      <w:rFonts w:ascii="EEXTH T+ Tiempos Headline" w:hAnsi="EEXTH T+ Tiempos Headline" w:eastAsia="EEXTH T+ Tiempos Headline" w:cs="Arial Unicode MS"/>
      <w:color w:val="000000"/>
      <w:kern w:val="0"/>
      <w:sz w:val="20"/>
      <w:szCs w:val="24"/>
      <w:lang w:val="it-IT" w:eastAsia="ar-SA" w:bidi="hi-IN"/>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sz w:val="20"/>
      <w:szCs w:val="20"/>
      <w:lang w:eastAsia="ar-SA"/>
    </w:rPr>
  </w:style>
  <w:style w:type="paragraph" w:styleId="NormalWeb">
    <w:name w:val="Normal (Web)"/>
    <w:basedOn w:val="Normal"/>
    <w:qFormat/>
    <w:pPr/>
    <w:rPr>
      <w:rFonts w:ascii="Times" w:hAnsi="Times" w:cs="Times"/>
      <w:sz w:val="20"/>
      <w:szCs w:val="20"/>
      <w:lang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FFC0ADC84DC45BF735C8380963D9A" ma:contentTypeVersion="13" ma:contentTypeDescription="Creare un nuovo documento." ma:contentTypeScope="" ma:versionID="e422db6b7a0328cba2bb716a450d44d0">
  <xsd:schema xmlns:xsd="http://www.w3.org/2001/XMLSchema" xmlns:xs="http://www.w3.org/2001/XMLSchema" xmlns:p="http://schemas.microsoft.com/office/2006/metadata/properties" xmlns:ns2="fa1afdd1-64a7-46ef-a290-c58127a27adb" xmlns:ns3="122c51a9-72a2-4425-a936-c16df6b91d63" targetNamespace="http://schemas.microsoft.com/office/2006/metadata/properties" ma:root="true" ma:fieldsID="663ff0f5a4d68d9033dffde4c05787bb" ns2:_="" ns3:_="">
    <xsd:import namespace="fa1afdd1-64a7-46ef-a290-c58127a27adb"/>
    <xsd:import namespace="122c51a9-72a2-4425-a936-c16df6b91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fdd1-64a7-46ef-a290-c58127a2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c51a9-72a2-4425-a936-c16df6b91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d39f2f-a2a2-44b7-b95e-14a298d19eea}" ma:internalName="TaxCatchAll" ma:showField="CatchAllData" ma:web="122c51a9-72a2-4425-a936-c16df6b91d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0D6D-8A68-4DA9-A99D-BE7F210E8E95}"/>
</file>

<file path=customXml/itemProps2.xml><?xml version="1.0" encoding="utf-8"?>
<ds:datastoreItem xmlns:ds="http://schemas.openxmlformats.org/officeDocument/2006/customXml" ds:itemID="{A413630A-0CC5-4101-8A9D-72BFE378C90B}"/>
</file>

<file path=docProps/app.xml><?xml version="1.0" encoding="utf-8"?>
<Properties xmlns="http://schemas.openxmlformats.org/officeDocument/2006/extended-properties" xmlns:vt="http://schemas.openxmlformats.org/officeDocument/2006/docPropsVTypes">
  <Template>Normal</Template>
  <TotalTime>654</TotalTime>
  <Application>LibreOffice/6.4.7.2$Windows_x86 LibreOffice_project/639b8ac485750d5696d7590a72ef1b496725cfb5</Application>
  <Pages>2</Pages>
  <Words>359</Words>
  <Characters>2298</Characters>
  <CharactersWithSpaces>2728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2026-01-20T14:49:00Z</dcterms:created>
  <dc:creator>nicoletta</dc:creator>
  <dc:description/>
  <dc:language>it-IT</dc:language>
  <cp:lastModifiedBy/>
  <dcterms:modified xsi:type="dcterms:W3CDTF">2026-02-19T12:12:05Z</dcterms:modified>
  <cp:revision>133</cp:revision>
  <dc:subject/>
  <dc:title>preview.pdf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