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F98B" w14:textId="77777777" w:rsidR="00F61E69" w:rsidRDefault="00F61E69">
      <w:pPr>
        <w:pStyle w:val="Corpotesto"/>
        <w:spacing w:before="4"/>
        <w:rPr>
          <w:sz w:val="20"/>
        </w:rPr>
      </w:pPr>
    </w:p>
    <w:p w14:paraId="58DF420E" w14:textId="77777777" w:rsidR="00F61E69" w:rsidRDefault="00F61E69">
      <w:pPr>
        <w:rPr>
          <w:sz w:val="20"/>
        </w:rPr>
        <w:sectPr w:rsidR="00F61E69">
          <w:footerReference w:type="default" r:id="rId7"/>
          <w:type w:val="continuous"/>
          <w:pgSz w:w="11910" w:h="16840"/>
          <w:pgMar w:top="1580" w:right="1000" w:bottom="1160" w:left="1000" w:header="720" w:footer="966" w:gutter="0"/>
          <w:pgNumType w:start="1"/>
          <w:cols w:space="720"/>
        </w:sectPr>
      </w:pPr>
    </w:p>
    <w:p w14:paraId="07F5F6F8" w14:textId="77777777" w:rsidR="00F61E69" w:rsidRDefault="00C231A8">
      <w:pPr>
        <w:spacing w:before="91"/>
        <w:ind w:left="132"/>
        <w:rPr>
          <w:b/>
          <w:sz w:val="20"/>
        </w:rPr>
      </w:pPr>
      <w:r>
        <w:rPr>
          <w:b/>
          <w:sz w:val="20"/>
        </w:rPr>
        <w:t>Mozione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2024/00289</w:t>
      </w:r>
    </w:p>
    <w:p w14:paraId="02104072" w14:textId="77777777" w:rsidR="00F61E69" w:rsidRDefault="00F61E69">
      <w:pPr>
        <w:pStyle w:val="Corpotesto"/>
        <w:spacing w:before="6" w:after="39"/>
        <w:rPr>
          <w:b/>
          <w:sz w:val="12"/>
        </w:rPr>
      </w:pPr>
    </w:p>
    <w:p w14:paraId="4484F94E" w14:textId="77777777" w:rsidR="00F61E69" w:rsidRDefault="00C231A8">
      <w:pPr>
        <w:pStyle w:val="Corpotesto"/>
        <w:ind w:left="291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5815B293" wp14:editId="537087F2">
            <wp:extent cx="1403940" cy="6676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940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CFF67" w14:textId="77777777" w:rsidR="00F61E69" w:rsidRDefault="00C231A8">
      <w:pPr>
        <w:pStyle w:val="Corpotesto"/>
        <w:rPr>
          <w:b/>
          <w:sz w:val="24"/>
        </w:rPr>
      </w:pPr>
      <w:r>
        <w:br w:type="column"/>
      </w:r>
    </w:p>
    <w:p w14:paraId="56BEE9A2" w14:textId="77777777" w:rsidR="00F61E69" w:rsidRDefault="00F61E69">
      <w:pPr>
        <w:pStyle w:val="Corpotesto"/>
        <w:rPr>
          <w:b/>
          <w:sz w:val="24"/>
        </w:rPr>
      </w:pPr>
    </w:p>
    <w:p w14:paraId="7515D62C" w14:textId="77777777" w:rsidR="00F61E69" w:rsidRDefault="00F61E69">
      <w:pPr>
        <w:pStyle w:val="Corpotesto"/>
        <w:rPr>
          <w:b/>
          <w:sz w:val="24"/>
        </w:rPr>
      </w:pPr>
    </w:p>
    <w:p w14:paraId="61C64C85" w14:textId="77777777" w:rsidR="00F61E69" w:rsidRDefault="00F61E69">
      <w:pPr>
        <w:pStyle w:val="Corpotesto"/>
        <w:rPr>
          <w:b/>
          <w:sz w:val="24"/>
        </w:rPr>
      </w:pPr>
    </w:p>
    <w:p w14:paraId="0F7271F2" w14:textId="77777777" w:rsidR="00F61E69" w:rsidRDefault="00F61E69">
      <w:pPr>
        <w:pStyle w:val="Corpotesto"/>
        <w:spacing w:before="10"/>
        <w:rPr>
          <w:b/>
          <w:sz w:val="25"/>
        </w:rPr>
      </w:pPr>
    </w:p>
    <w:p w14:paraId="348A0C68" w14:textId="77777777" w:rsidR="00F61E69" w:rsidRDefault="00C231A8">
      <w:pPr>
        <w:pStyle w:val="Corpotesto"/>
        <w:ind w:left="132"/>
      </w:pPr>
      <w:r>
        <w:t>Gruppo</w:t>
      </w:r>
      <w:r>
        <w:rPr>
          <w:spacing w:val="-4"/>
        </w:rPr>
        <w:t xml:space="preserve"> </w:t>
      </w:r>
      <w:r>
        <w:t>Consiliare</w:t>
      </w:r>
      <w:r>
        <w:rPr>
          <w:spacing w:val="-3"/>
        </w:rPr>
        <w:t xml:space="preserve"> </w:t>
      </w:r>
      <w:r>
        <w:t>Partito</w:t>
      </w:r>
      <w:r>
        <w:rPr>
          <w:spacing w:val="-3"/>
        </w:rPr>
        <w:t xml:space="preserve"> </w:t>
      </w:r>
      <w:r>
        <w:t>Democratico</w:t>
      </w:r>
    </w:p>
    <w:p w14:paraId="2F0AD42A" w14:textId="77777777" w:rsidR="00F61E69" w:rsidRDefault="00F61E69">
      <w:pPr>
        <w:sectPr w:rsidR="00F61E69">
          <w:type w:val="continuous"/>
          <w:pgSz w:w="11910" w:h="16840"/>
          <w:pgMar w:top="1580" w:right="1000" w:bottom="1160" w:left="1000" w:header="720" w:footer="720" w:gutter="0"/>
          <w:cols w:num="2" w:space="720" w:equalWidth="0">
            <w:col w:w="2543" w:space="3509"/>
            <w:col w:w="3858"/>
          </w:cols>
        </w:sectPr>
      </w:pPr>
    </w:p>
    <w:p w14:paraId="4D7A15B1" w14:textId="77777777" w:rsidR="00F61E69" w:rsidRDefault="00F61E69">
      <w:pPr>
        <w:pStyle w:val="Corpotesto"/>
        <w:spacing w:before="9"/>
        <w:rPr>
          <w:sz w:val="3"/>
        </w:rPr>
      </w:pPr>
    </w:p>
    <w:p w14:paraId="5F9EF73F" w14:textId="10B885EB" w:rsidR="00F61E69" w:rsidRDefault="00EC0F88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1C20E3" wp14:editId="2DDCF53A">
                <wp:extent cx="6158865" cy="12700"/>
                <wp:effectExtent l="0" t="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12700"/>
                          <a:chOff x="0" y="0"/>
                          <a:chExt cx="9699" cy="2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B3A39" id="Group 2" o:spid="_x0000_s1026" style="width:484.95pt;height:1pt;mso-position-horizontal-relative:char;mso-position-vertical-relative:line" coordsize="96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">
                <v:rect id="Rectangle 3" o:spid="_x0000_s1027" style="position:absolute;width:96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08024D1" w14:textId="77777777" w:rsidR="00F61E69" w:rsidRDefault="00F61E69">
      <w:pPr>
        <w:pStyle w:val="Corpotesto"/>
        <w:rPr>
          <w:sz w:val="20"/>
        </w:rPr>
      </w:pPr>
    </w:p>
    <w:p w14:paraId="7F116C92" w14:textId="77777777" w:rsidR="00F61E69" w:rsidRDefault="00F61E69">
      <w:pPr>
        <w:pStyle w:val="Corpotesto"/>
        <w:spacing w:before="5"/>
        <w:rPr>
          <w:sz w:val="23"/>
        </w:rPr>
      </w:pPr>
    </w:p>
    <w:p w14:paraId="5A7F069D" w14:textId="77777777" w:rsidR="00F61E69" w:rsidRDefault="00C231A8">
      <w:pPr>
        <w:pStyle w:val="Corpotesto"/>
        <w:ind w:left="132"/>
        <w:jc w:val="both"/>
      </w:pPr>
      <w:r>
        <w:t>Tipo</w:t>
      </w:r>
      <w:r>
        <w:rPr>
          <w:spacing w:val="-1"/>
        </w:rPr>
        <w:t xml:space="preserve"> </w:t>
      </w:r>
      <w:r>
        <w:t>atto: mozione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2024/00289</w:t>
      </w:r>
    </w:p>
    <w:p w14:paraId="562D8C53" w14:textId="77777777" w:rsidR="00F61E69" w:rsidRDefault="00F61E69">
      <w:pPr>
        <w:pStyle w:val="Corpotesto"/>
        <w:spacing w:before="1"/>
      </w:pPr>
    </w:p>
    <w:p w14:paraId="2C6D3D72" w14:textId="77777777" w:rsidR="00F61E69" w:rsidRDefault="00C231A8">
      <w:pPr>
        <w:pStyle w:val="Corpotesto"/>
        <w:spacing w:line="252" w:lineRule="exact"/>
        <w:ind w:left="132"/>
        <w:jc w:val="both"/>
      </w:pPr>
      <w:r>
        <w:t>Oggetto:</w:t>
      </w:r>
      <w:r>
        <w:rPr>
          <w:spacing w:val="-1"/>
        </w:rPr>
        <w:t xml:space="preserve"> </w:t>
      </w:r>
      <w:r>
        <w:t>per un</w:t>
      </w:r>
      <w:r>
        <w:rPr>
          <w:spacing w:val="-1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amicizia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città</w:t>
      </w:r>
      <w:r>
        <w:rPr>
          <w:spacing w:val="-3"/>
        </w:rPr>
        <w:t xml:space="preserve"> </w:t>
      </w:r>
      <w:r>
        <w:t>di Pola</w:t>
      </w:r>
      <w:r>
        <w:rPr>
          <w:spacing w:val="-3"/>
        </w:rPr>
        <w:t xml:space="preserve"> </w:t>
      </w:r>
      <w:r>
        <w:t>(Croazia).</w:t>
      </w:r>
    </w:p>
    <w:p w14:paraId="75DB0A77" w14:textId="6950653B" w:rsidR="00F61E69" w:rsidRDefault="00C231A8">
      <w:pPr>
        <w:pStyle w:val="Corpotesto"/>
        <w:spacing w:line="252" w:lineRule="exact"/>
        <w:ind w:left="132"/>
        <w:jc w:val="both"/>
      </w:pPr>
      <w:r>
        <w:t>Proponent</w:t>
      </w:r>
      <w:r w:rsidRPr="00C95132">
        <w:rPr>
          <w:strike/>
        </w:rPr>
        <w:t>e</w:t>
      </w:r>
      <w:r w:rsidR="00C95132" w:rsidRPr="00C95132">
        <w:rPr>
          <w:b/>
          <w:bCs/>
        </w:rPr>
        <w:t>i</w:t>
      </w:r>
      <w:r>
        <w:t>:</w:t>
      </w:r>
      <w:r>
        <w:rPr>
          <w:spacing w:val="-2"/>
        </w:rPr>
        <w:t xml:space="preserve"> </w:t>
      </w:r>
      <w:r>
        <w:t>Renzo</w:t>
      </w:r>
      <w:r>
        <w:rPr>
          <w:spacing w:val="-2"/>
        </w:rPr>
        <w:t xml:space="preserve"> </w:t>
      </w:r>
      <w:r>
        <w:t>Pampaloni</w:t>
      </w:r>
      <w:r w:rsidR="00C95132">
        <w:t xml:space="preserve">, </w:t>
      </w:r>
      <w:r>
        <w:rPr>
          <w:spacing w:val="-2"/>
        </w:rPr>
        <w:t xml:space="preserve"> </w:t>
      </w:r>
      <w:r>
        <w:t>Donata</w:t>
      </w:r>
      <w:r>
        <w:rPr>
          <w:spacing w:val="-2"/>
        </w:rPr>
        <w:t xml:space="preserve"> </w:t>
      </w:r>
      <w:r>
        <w:t>Bianchi</w:t>
      </w:r>
      <w:r w:rsidR="008B35C6">
        <w:t xml:space="preserve"> e Laura Sparavigna</w:t>
      </w:r>
    </w:p>
    <w:p w14:paraId="6F2D5F14" w14:textId="77777777" w:rsidR="00F61E69" w:rsidRDefault="00F61E69">
      <w:pPr>
        <w:pStyle w:val="Corpotesto"/>
        <w:rPr>
          <w:sz w:val="24"/>
        </w:rPr>
      </w:pPr>
    </w:p>
    <w:p w14:paraId="3AA5792D" w14:textId="77777777" w:rsidR="00F61E69" w:rsidRDefault="00F61E69">
      <w:pPr>
        <w:pStyle w:val="Corpotesto"/>
        <w:rPr>
          <w:sz w:val="20"/>
        </w:rPr>
      </w:pPr>
    </w:p>
    <w:p w14:paraId="79269760" w14:textId="77777777" w:rsidR="00F61E69" w:rsidRDefault="00C231A8">
      <w:pPr>
        <w:pStyle w:val="Corpotesto"/>
        <w:spacing w:line="722" w:lineRule="auto"/>
        <w:ind w:left="3577" w:right="1964" w:hanging="1602"/>
      </w:pPr>
      <w:r>
        <w:t>(ai sensi dell’articolo 42 del Regolamento del Consiglio Comunale)</w:t>
      </w:r>
      <w:r>
        <w:rPr>
          <w:spacing w:val="-5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</w:t>
      </w:r>
      <w:r>
        <w:t>NSIGLIO</w:t>
      </w:r>
      <w:r>
        <w:rPr>
          <w:spacing w:val="1"/>
        </w:rPr>
        <w:t xml:space="preserve"> </w:t>
      </w:r>
      <w:r>
        <w:t>COMUNALE</w:t>
      </w:r>
    </w:p>
    <w:p w14:paraId="588A2A85" w14:textId="77777777" w:rsidR="00F61E69" w:rsidRDefault="00C231A8">
      <w:pPr>
        <w:pStyle w:val="Corpotesto"/>
        <w:ind w:left="132" w:right="132"/>
        <w:jc w:val="both"/>
      </w:pPr>
      <w:r>
        <w:rPr>
          <w:color w:val="18181A"/>
        </w:rPr>
        <w:t xml:space="preserve">Premesso che Pola, </w:t>
      </w:r>
      <w:r>
        <w:rPr>
          <w:color w:val="1F2021"/>
        </w:rPr>
        <w:t>città della Croazia di circa 52.920 abitanti (stando al censimento del 2021), è la maggiore</w:t>
      </w:r>
      <w:r>
        <w:rPr>
          <w:color w:val="1F2021"/>
          <w:spacing w:val="-52"/>
        </w:rPr>
        <w:t xml:space="preserve"> </w:t>
      </w:r>
      <w:r>
        <w:rPr>
          <w:color w:val="1F2021"/>
        </w:rPr>
        <w:t>dell</w:t>
      </w:r>
      <w:hyperlink r:id="rId9">
        <w:r>
          <w:rPr>
            <w:color w:val="1F2021"/>
          </w:rPr>
          <w:t>'</w:t>
        </w:r>
        <w:r>
          <w:t xml:space="preserve">Istria </w:t>
        </w:r>
      </w:hyperlink>
      <w:r>
        <w:rPr>
          <w:color w:val="1F2021"/>
        </w:rPr>
        <w:t>nonché suo capoluogo storico;</w:t>
      </w:r>
    </w:p>
    <w:p w14:paraId="478E18D7" w14:textId="77777777" w:rsidR="00F61E69" w:rsidRDefault="00F61E69">
      <w:pPr>
        <w:pStyle w:val="Corpotesto"/>
        <w:spacing w:before="7"/>
        <w:rPr>
          <w:sz w:val="21"/>
        </w:rPr>
      </w:pPr>
    </w:p>
    <w:p w14:paraId="315BD8DB" w14:textId="77777777" w:rsidR="00F61E69" w:rsidRDefault="00C231A8">
      <w:pPr>
        <w:pStyle w:val="Corpotesto"/>
        <w:ind w:left="132" w:right="130"/>
        <w:jc w:val="both"/>
      </w:pPr>
      <w:r>
        <w:rPr>
          <w:color w:val="333333"/>
        </w:rPr>
        <w:t>Fatto presente che Pola, città affacciata sul mare che sorge sulla punta dell'Istria e popolata già in epoca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preistorica, si trova in una posizione strategica e per questo è stata più volte occupata, distrutta e ricostruita.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 particolare, l'amministrazio</w:t>
      </w:r>
      <w:r>
        <w:rPr>
          <w:color w:val="333333"/>
        </w:rPr>
        <w:t>ne della città è passata in mano a Romani, Ostrogoti, occupata dai Veneziani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(1334), quasi distrutta dai Genovesi (1379) e poi riedificata e fortificata dai Veneziani.   Occupata dai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Francesi (1806-14), tornò poi all’Austria, che dal 1856 fece del suo port</w:t>
      </w:r>
      <w:r>
        <w:rPr>
          <w:color w:val="333333"/>
        </w:rPr>
        <w:t>o una grande base navale. Entrata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far parte dell’Italia nel 1918, Pola si trasformò in centro industriale e rinnovò la sua importanza come base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navale. Occupata dagli Iugoslavi e dagli Inglesi (1945), con il trattato di pace del 10 febbraio 1947 fu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asseg</w:t>
      </w:r>
      <w:r>
        <w:rPr>
          <w:color w:val="333333"/>
        </w:rPr>
        <w:t>nata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Iugoslavia.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1991,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dopo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dissoluzione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regime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iugoslavo,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parte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Repubblica croata. La sua storia è per secoli la storia di una terra di frontiera, contesa, multilingue e con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compresenza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varie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culture,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 le quali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anche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una folta presenza italiana;</w:t>
      </w:r>
    </w:p>
    <w:p w14:paraId="2B9B20DA" w14:textId="77777777" w:rsidR="00F61E69" w:rsidRDefault="00F61E69">
      <w:pPr>
        <w:pStyle w:val="Corpotesto"/>
        <w:spacing w:before="10"/>
        <w:rPr>
          <w:sz w:val="21"/>
        </w:rPr>
      </w:pPr>
    </w:p>
    <w:p w14:paraId="7948161F" w14:textId="77777777" w:rsidR="00F61E69" w:rsidRDefault="00C231A8">
      <w:pPr>
        <w:pStyle w:val="Corpotesto"/>
        <w:spacing w:before="1" w:line="242" w:lineRule="auto"/>
        <w:ind w:left="132" w:right="135"/>
        <w:jc w:val="both"/>
      </w:pPr>
      <w:r>
        <w:rPr>
          <w:color w:val="333333"/>
        </w:rPr>
        <w:t>Ricordato che le vicende maturate durante le due guerre mondiali ed i loro esiti portarono la stragrande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maggioranza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degli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italiani ad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abbandonare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l’Istria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luogo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proprio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esodo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l’Italia;</w:t>
      </w:r>
    </w:p>
    <w:p w14:paraId="5D8595AD" w14:textId="77777777" w:rsidR="00F61E69" w:rsidRDefault="00F61E69">
      <w:pPr>
        <w:pStyle w:val="Corpotesto"/>
        <w:spacing w:before="8"/>
        <w:rPr>
          <w:sz w:val="21"/>
        </w:rPr>
      </w:pPr>
    </w:p>
    <w:p w14:paraId="68CBF5C5" w14:textId="77777777" w:rsidR="00F61E69" w:rsidRDefault="00C231A8">
      <w:pPr>
        <w:pStyle w:val="Corpotesto"/>
        <w:spacing w:before="1"/>
        <w:ind w:left="132" w:right="135"/>
        <w:jc w:val="both"/>
      </w:pPr>
      <w:r>
        <w:rPr>
          <w:color w:val="333333"/>
        </w:rPr>
        <w:t>Ricordato 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sacrificio dei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partigiani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italiani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Pola che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combatterono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contro 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fascismo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dolorose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vicende che contrassegnarono i primi mesi e gli anni </w:t>
      </w:r>
      <w:r>
        <w:rPr>
          <w:color w:val="18181A"/>
        </w:rPr>
        <w:t>immediatamente successivi alla fine della Seconda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guerra mondiale, tra essi in primo luogo la Str</w:t>
      </w:r>
      <w:r>
        <w:rPr>
          <w:color w:val="18181A"/>
        </w:rPr>
        <w:t>age di Vergarolla avvenuta il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18 agosto 1945 nella quale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morirono</w:t>
      </w:r>
      <w:r>
        <w:rPr>
          <w:color w:val="18181A"/>
          <w:spacing w:val="-1"/>
        </w:rPr>
        <w:t xml:space="preserve"> </w:t>
      </w:r>
      <w:r>
        <w:rPr>
          <w:color w:val="18181A"/>
        </w:rPr>
        <w:t>quasi</w:t>
      </w:r>
      <w:r>
        <w:rPr>
          <w:color w:val="18181A"/>
          <w:spacing w:val="-2"/>
        </w:rPr>
        <w:t xml:space="preserve"> </w:t>
      </w:r>
      <w:r>
        <w:rPr>
          <w:color w:val="18181A"/>
        </w:rPr>
        <w:t>100 persone molte delle quali</w:t>
      </w:r>
      <w:r>
        <w:rPr>
          <w:color w:val="18181A"/>
          <w:spacing w:val="-3"/>
        </w:rPr>
        <w:t xml:space="preserve"> </w:t>
      </w:r>
      <w:r>
        <w:rPr>
          <w:color w:val="18181A"/>
        </w:rPr>
        <w:t>bambini</w:t>
      </w:r>
      <w:r>
        <w:rPr>
          <w:color w:val="18181A"/>
          <w:spacing w:val="-2"/>
        </w:rPr>
        <w:t xml:space="preserve"> </w:t>
      </w:r>
      <w:r>
        <w:rPr>
          <w:color w:val="18181A"/>
        </w:rPr>
        <w:t>e ragazzi;</w:t>
      </w:r>
    </w:p>
    <w:p w14:paraId="73A0844B" w14:textId="77777777" w:rsidR="00F61E69" w:rsidRDefault="00F61E69">
      <w:pPr>
        <w:pStyle w:val="Corpotesto"/>
        <w:spacing w:before="11"/>
        <w:rPr>
          <w:sz w:val="21"/>
        </w:rPr>
      </w:pPr>
    </w:p>
    <w:p w14:paraId="70002981" w14:textId="77777777" w:rsidR="00F61E69" w:rsidRDefault="00C231A8">
      <w:pPr>
        <w:pStyle w:val="Corpotesto"/>
        <w:ind w:left="132" w:right="134"/>
        <w:jc w:val="both"/>
      </w:pPr>
      <w:r>
        <w:rPr>
          <w:color w:val="18181A"/>
        </w:rPr>
        <w:t>Evidenziato che nel dopoguerra molti esuli scelsero o furono indirizzati a Firenze e Sant’Orsola operò come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centro di raccolta profughi dal 1945 al 1955. Vi confluirono con le loro famiglie 580 dipendenti della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Manifattura Tabacchi di Pola assegnate alla M</w:t>
      </w:r>
      <w:r>
        <w:rPr>
          <w:color w:val="18181A"/>
        </w:rPr>
        <w:t>anifattura Tabacchi di Firenze, che dall’Ottocento fino al 1941</w:t>
      </w:r>
      <w:r>
        <w:rPr>
          <w:color w:val="18181A"/>
          <w:spacing w:val="-52"/>
        </w:rPr>
        <w:t xml:space="preserve"> </w:t>
      </w:r>
      <w:r>
        <w:rPr>
          <w:color w:val="18181A"/>
        </w:rPr>
        <w:t>aveva avuto sede proprio a Sant’Orsola, nelle cui stanze vennero ricavati, con precari separè di legno e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cartone</w:t>
      </w:r>
      <w:r>
        <w:rPr>
          <w:color w:val="18181A"/>
          <w:spacing w:val="-3"/>
        </w:rPr>
        <w:t xml:space="preserve"> </w:t>
      </w:r>
      <w:r>
        <w:rPr>
          <w:color w:val="18181A"/>
        </w:rPr>
        <w:t>legati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con</w:t>
      </w:r>
      <w:r>
        <w:rPr>
          <w:color w:val="18181A"/>
          <w:spacing w:val="-2"/>
        </w:rPr>
        <w:t xml:space="preserve"> </w:t>
      </w:r>
      <w:r>
        <w:rPr>
          <w:color w:val="18181A"/>
        </w:rPr>
        <w:t>lo</w:t>
      </w:r>
      <w:r>
        <w:rPr>
          <w:color w:val="18181A"/>
          <w:spacing w:val="-3"/>
        </w:rPr>
        <w:t xml:space="preserve"> </w:t>
      </w:r>
      <w:r>
        <w:rPr>
          <w:color w:val="18181A"/>
        </w:rPr>
        <w:t>spago, 272 ambienti</w:t>
      </w:r>
      <w:r>
        <w:rPr>
          <w:color w:val="18181A"/>
          <w:spacing w:val="1"/>
        </w:rPr>
        <w:t xml:space="preserve"> </w:t>
      </w:r>
      <w:r>
        <w:rPr>
          <w:color w:val="18181A"/>
        </w:rPr>
        <w:t>familiari;</w:t>
      </w:r>
    </w:p>
    <w:p w14:paraId="5145283B" w14:textId="77777777" w:rsidR="00F61E69" w:rsidRDefault="00F61E69">
      <w:pPr>
        <w:pStyle w:val="Corpotesto"/>
        <w:spacing w:before="11"/>
        <w:rPr>
          <w:sz w:val="21"/>
        </w:rPr>
      </w:pPr>
    </w:p>
    <w:p w14:paraId="65254EB3" w14:textId="77777777" w:rsidR="00F61E69" w:rsidRDefault="00C231A8">
      <w:pPr>
        <w:pStyle w:val="Corpotesto"/>
        <w:ind w:left="132" w:right="126"/>
        <w:jc w:val="both"/>
      </w:pPr>
      <w:r>
        <w:rPr>
          <w:color w:val="333333"/>
        </w:rPr>
        <w:t>Ricordato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Firenze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tante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fam</w:t>
      </w:r>
      <w:r>
        <w:rPr>
          <w:color w:val="333333"/>
        </w:rPr>
        <w:t>iglie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esuli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hanno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ricostruito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proprie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radici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nuova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storia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contribuendo attivamente anche alla vita della città, come fece Sergio Rusich, un partigiano, italiano istriano,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che ha combattuto a 23 anni contro il nazifascismo nelle file dell’eserci</w:t>
      </w:r>
      <w:r>
        <w:rPr>
          <w:color w:val="333333"/>
        </w:rPr>
        <w:t>to partigiano jugoslavo, catturato 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deportato dai nazisti nel Campo di Flossenbürg e liberato nel maggio del ‘45 dal sottocampo di Zatschke-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Mockethal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dall’esercito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sovietico,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tornare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Istria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battersi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l’italianità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quelle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terre,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(almeno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per</w:t>
      </w:r>
    </w:p>
    <w:p w14:paraId="63491F1D" w14:textId="77777777" w:rsidR="00F61E69" w:rsidRDefault="00F61E69">
      <w:pPr>
        <w:jc w:val="both"/>
        <w:sectPr w:rsidR="00F61E69">
          <w:type w:val="continuous"/>
          <w:pgSz w:w="11910" w:h="16840"/>
          <w:pgMar w:top="1580" w:right="1000" w:bottom="1160" w:left="1000" w:header="720" w:footer="720" w:gutter="0"/>
          <w:cols w:space="720"/>
        </w:sectPr>
      </w:pPr>
    </w:p>
    <w:p w14:paraId="073B7F91" w14:textId="77777777" w:rsidR="00F61E69" w:rsidRDefault="00C231A8">
      <w:pPr>
        <w:pStyle w:val="Corpotesto"/>
        <w:spacing w:before="72"/>
        <w:ind w:left="132" w:right="138"/>
        <w:jc w:val="both"/>
      </w:pPr>
      <w:r>
        <w:rPr>
          <w:color w:val="333333"/>
        </w:rPr>
        <w:lastRenderedPageBreak/>
        <w:t>quella parte abitata da popolazione italiana), per poi ripartire, esule, per non sottostare al regime totalitario 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instaurato con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vittoria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guerra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 con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conquista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terre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istriane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 dalmate;</w:t>
      </w:r>
    </w:p>
    <w:p w14:paraId="1099A3F6" w14:textId="77777777" w:rsidR="00F61E69" w:rsidRDefault="00F61E69">
      <w:pPr>
        <w:pStyle w:val="Corpotesto"/>
        <w:spacing w:before="1"/>
      </w:pPr>
    </w:p>
    <w:p w14:paraId="7133D660" w14:textId="77777777" w:rsidR="00F61E69" w:rsidRDefault="00C231A8">
      <w:pPr>
        <w:pStyle w:val="Corpotesto"/>
        <w:ind w:left="132" w:right="134"/>
        <w:jc w:val="both"/>
      </w:pPr>
      <w:r>
        <w:rPr>
          <w:color w:val="333333"/>
        </w:rPr>
        <w:t>Ric</w:t>
      </w:r>
      <w:r>
        <w:rPr>
          <w:color w:val="333333"/>
        </w:rPr>
        <w:t>ordate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numerose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iniziative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tema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realizzate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mondo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scuole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sostenute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dall’Amministrazione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comunale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 regionale nel corso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degli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anni;</w:t>
      </w:r>
    </w:p>
    <w:p w14:paraId="6CB4220D" w14:textId="77777777" w:rsidR="00F61E69" w:rsidRDefault="00F61E69">
      <w:pPr>
        <w:pStyle w:val="Corpotesto"/>
      </w:pPr>
    </w:p>
    <w:p w14:paraId="558B2C41" w14:textId="77777777" w:rsidR="00F61E69" w:rsidRDefault="00C231A8">
      <w:pPr>
        <w:pStyle w:val="Corpotesto"/>
        <w:ind w:left="132" w:right="135"/>
        <w:jc w:val="both"/>
      </w:pPr>
      <w:r>
        <w:rPr>
          <w:color w:val="333333"/>
        </w:rPr>
        <w:t>Ricordato che il Consiglio di Quartiere 4 ha istituito dal 2009 il “Premio Rusich” in collaborazione con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ANPI, ANED Sezione di Firenze, l'Archivio del Movimento di Quartiere di Firenze e con il sostegno dell'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Istituto Storico della Resistenza in Toscana. I</w:t>
      </w:r>
      <w:r>
        <w:rPr>
          <w:color w:val="333333"/>
        </w:rPr>
        <w:t>l concorso è rivolto agli alunni delle classi quinte delle scuole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primarie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 agli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studenti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delle scuole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secondarie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 primo e secondo grado;</w:t>
      </w:r>
    </w:p>
    <w:p w14:paraId="572DAA3B" w14:textId="77777777" w:rsidR="00F61E69" w:rsidRDefault="00F61E69">
      <w:pPr>
        <w:pStyle w:val="Corpotesto"/>
      </w:pPr>
    </w:p>
    <w:p w14:paraId="0DE87380" w14:textId="77777777" w:rsidR="00F61E69" w:rsidRDefault="00C231A8">
      <w:pPr>
        <w:pStyle w:val="Corpotesto"/>
        <w:ind w:left="132"/>
        <w:jc w:val="both"/>
      </w:pPr>
      <w:r>
        <w:rPr>
          <w:color w:val="333333"/>
        </w:rPr>
        <w:t>Ricordata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l’audizione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Commissione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Febbraio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2022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dell’esodo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istriano;</w:t>
      </w:r>
    </w:p>
    <w:p w14:paraId="29A3B5B7" w14:textId="77777777" w:rsidR="00F61E69" w:rsidRDefault="00F61E69">
      <w:pPr>
        <w:pStyle w:val="Corpotesto"/>
        <w:spacing w:before="1"/>
      </w:pPr>
    </w:p>
    <w:p w14:paraId="087EFA83" w14:textId="77777777" w:rsidR="00F61E69" w:rsidRDefault="00C231A8">
      <w:pPr>
        <w:pStyle w:val="Corpotesto"/>
        <w:ind w:left="132" w:right="132"/>
        <w:jc w:val="both"/>
      </w:pPr>
      <w:r>
        <w:rPr>
          <w:color w:val="333333"/>
        </w:rPr>
        <w:t>Richiamato l’ordine del gi</w:t>
      </w:r>
      <w:r>
        <w:rPr>
          <w:color w:val="333333"/>
        </w:rPr>
        <w:t>orno 126/2022 approvato in Consiglio Comunale del 7 Febbraio 2022 “Conoscere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complessità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storia.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giorno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Ricordo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collegato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comunicazione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103-22: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"Commemorazione Giorno del Ricordo", dove si chiede, tra le altre cose, all’Amministrazione Comunale 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dedicare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luogo pubblico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alla memoria di Sergio Rusich;</w:t>
      </w:r>
    </w:p>
    <w:p w14:paraId="0A5D1C94" w14:textId="77777777" w:rsidR="00F61E69" w:rsidRDefault="00F61E69">
      <w:pPr>
        <w:pStyle w:val="Corpotesto"/>
        <w:spacing w:before="11"/>
        <w:rPr>
          <w:sz w:val="21"/>
        </w:rPr>
      </w:pPr>
    </w:p>
    <w:p w14:paraId="311E1AF4" w14:textId="77777777" w:rsidR="00F61E69" w:rsidRDefault="00C231A8">
      <w:pPr>
        <w:pStyle w:val="Corpotesto"/>
        <w:ind w:left="132" w:right="134"/>
        <w:jc w:val="both"/>
      </w:pPr>
      <w:r>
        <w:rPr>
          <w:color w:val="333333"/>
        </w:rPr>
        <w:t>reso atto che dinanzi alla Scuola della Montagnola è stato dedicato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un giardino alla memoria </w:t>
      </w:r>
      <w:r>
        <w:rPr>
          <w:color w:val="333333"/>
        </w:rPr>
        <w:t>di Sergio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Rusich;</w:t>
      </w:r>
    </w:p>
    <w:p w14:paraId="6AFCDD87" w14:textId="77777777" w:rsidR="00F61E69" w:rsidRDefault="00F61E69">
      <w:pPr>
        <w:pStyle w:val="Corpotesto"/>
        <w:spacing w:before="11"/>
        <w:rPr>
          <w:sz w:val="21"/>
        </w:rPr>
      </w:pPr>
    </w:p>
    <w:p w14:paraId="01CB6A8D" w14:textId="77777777" w:rsidR="00F61E69" w:rsidRDefault="00C231A8">
      <w:pPr>
        <w:pStyle w:val="Corpotesto"/>
        <w:ind w:left="132" w:right="132"/>
        <w:jc w:val="both"/>
      </w:pPr>
      <w:r>
        <w:rPr>
          <w:color w:val="333333"/>
        </w:rPr>
        <w:t>Ritenuto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che,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spirito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amicizia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pace,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memoria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storia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quelle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vicende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possa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far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maturare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e nutrire oggi, a partire dal basso e dalle nostre città,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 comune aspirazione al rispetto dei valori della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convivenza, della tolleranza, del rispetto dei diritti civili e delle minoranze nella comune appartenenza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all’Europa;</w:t>
      </w:r>
    </w:p>
    <w:p w14:paraId="73C342EA" w14:textId="77777777" w:rsidR="00F61E69" w:rsidRDefault="00F61E69">
      <w:pPr>
        <w:pStyle w:val="Corpotesto"/>
        <w:rPr>
          <w:sz w:val="24"/>
        </w:rPr>
      </w:pPr>
    </w:p>
    <w:p w14:paraId="24EB04D8" w14:textId="77777777" w:rsidR="00F61E69" w:rsidRDefault="00F61E69">
      <w:pPr>
        <w:pStyle w:val="Corpotesto"/>
        <w:rPr>
          <w:sz w:val="24"/>
        </w:rPr>
      </w:pPr>
    </w:p>
    <w:p w14:paraId="6725AA5C" w14:textId="77777777" w:rsidR="00F61E69" w:rsidRDefault="00C231A8">
      <w:pPr>
        <w:pStyle w:val="Corpotesto"/>
        <w:spacing w:before="208"/>
        <w:ind w:left="980"/>
      </w:pPr>
      <w:r>
        <w:t>INVITA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COMUNALE.</w:t>
      </w:r>
      <w:r>
        <w:rPr>
          <w:spacing w:val="-2"/>
        </w:rPr>
        <w:t xml:space="preserve"> </w:t>
      </w:r>
      <w:r>
        <w:t>SINDACO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GIUNTA</w:t>
      </w:r>
    </w:p>
    <w:p w14:paraId="2B0567BC" w14:textId="77777777" w:rsidR="00F61E69" w:rsidRDefault="00F61E69">
      <w:pPr>
        <w:pStyle w:val="Corpotesto"/>
      </w:pPr>
    </w:p>
    <w:p w14:paraId="096968BF" w14:textId="77777777" w:rsidR="00F61E69" w:rsidRDefault="00C231A8">
      <w:pPr>
        <w:pStyle w:val="Paragrafoelenco"/>
        <w:numPr>
          <w:ilvl w:val="0"/>
          <w:numId w:val="1"/>
        </w:numPr>
        <w:tabs>
          <w:tab w:val="left" w:pos="259"/>
        </w:tabs>
        <w:ind w:left="258" w:hanging="127"/>
      </w:pPr>
      <w:r>
        <w:t>ad</w:t>
      </w:r>
      <w:r>
        <w:rPr>
          <w:spacing w:val="-2"/>
        </w:rPr>
        <w:t xml:space="preserve"> </w:t>
      </w:r>
      <w:r>
        <w:t>adoperarsi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 amicizia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città</w:t>
      </w:r>
      <w:r>
        <w:rPr>
          <w:spacing w:val="-3"/>
        </w:rPr>
        <w:t xml:space="preserve"> </w:t>
      </w:r>
      <w:r>
        <w:t>di Firenze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di Pola;</w:t>
      </w:r>
    </w:p>
    <w:p w14:paraId="2BE42BDF" w14:textId="77777777" w:rsidR="00F61E69" w:rsidRDefault="00C231A8">
      <w:pPr>
        <w:pStyle w:val="Paragrafoelenco"/>
        <w:numPr>
          <w:ilvl w:val="0"/>
          <w:numId w:val="1"/>
        </w:numPr>
        <w:tabs>
          <w:tab w:val="left" w:pos="259"/>
        </w:tabs>
        <w:ind w:left="258" w:hanging="127"/>
      </w:pPr>
      <w:r>
        <w:t>a</w:t>
      </w:r>
      <w:r>
        <w:rPr>
          <w:spacing w:val="-2"/>
        </w:rPr>
        <w:t xml:space="preserve"> </w:t>
      </w:r>
      <w:r>
        <w:t>promuovere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sostenere</w:t>
      </w:r>
      <w:r>
        <w:rPr>
          <w:spacing w:val="50"/>
        </w:rPr>
        <w:t xml:space="preserve"> </w:t>
      </w:r>
      <w:r>
        <w:t>iniziative</w:t>
      </w:r>
      <w:r>
        <w:rPr>
          <w:spacing w:val="-2"/>
        </w:rPr>
        <w:t xml:space="preserve"> </w:t>
      </w:r>
      <w:r>
        <w:t>di scambio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confronto</w:t>
      </w:r>
      <w:r>
        <w:rPr>
          <w:spacing w:val="-4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t>fiorentine</w:t>
      </w:r>
      <w:r>
        <w:rPr>
          <w:spacing w:val="5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di Pola;</w:t>
      </w:r>
    </w:p>
    <w:p w14:paraId="6B73E499" w14:textId="1D2D62B3" w:rsidR="00F61E69" w:rsidRDefault="00C231A8">
      <w:pPr>
        <w:pStyle w:val="Paragrafoelenco"/>
        <w:numPr>
          <w:ilvl w:val="0"/>
          <w:numId w:val="1"/>
        </w:numPr>
        <w:tabs>
          <w:tab w:val="left" w:pos="268"/>
        </w:tabs>
        <w:spacing w:line="240" w:lineRule="auto"/>
        <w:ind w:right="134" w:firstLine="0"/>
      </w:pPr>
      <w:r>
        <w:t>a organizzare attività culturali che, in una prospettiva di pace e accoglienza,</w:t>
      </w:r>
      <w:r>
        <w:rPr>
          <w:spacing w:val="1"/>
        </w:rPr>
        <w:t xml:space="preserve"> </w:t>
      </w:r>
      <w:r>
        <w:t>aiutino a mantenere il ricordo</w:t>
      </w:r>
      <w:r>
        <w:rPr>
          <w:spacing w:val="1"/>
        </w:rPr>
        <w:t xml:space="preserve"> </w:t>
      </w:r>
      <w:r>
        <w:t>degli eventi che</w:t>
      </w:r>
      <w:r w:rsidR="009E1F07">
        <w:t xml:space="preserve"> </w:t>
      </w:r>
      <w:r w:rsidR="009E1F07" w:rsidRPr="009E1F07">
        <w:rPr>
          <w:b/>
          <w:bCs/>
        </w:rPr>
        <w:t>continuano ad</w:t>
      </w:r>
      <w:r>
        <w:t xml:space="preserve"> accadere al confine orientale affinché il dolore degli esili del passato sia memento per</w:t>
      </w:r>
      <w:r>
        <w:rPr>
          <w:spacing w:val="1"/>
        </w:rPr>
        <w:t xml:space="preserve"> </w:t>
      </w:r>
      <w:r>
        <w:t>contrastare ogni atteggiamento cultural</w:t>
      </w:r>
      <w:r>
        <w:t>e e comportamento</w:t>
      </w:r>
      <w:r>
        <w:rPr>
          <w:spacing w:val="1"/>
        </w:rPr>
        <w:t xml:space="preserve"> </w:t>
      </w:r>
      <w:r>
        <w:t>lesivo della dignità di coloro che oggi fuggono e</w:t>
      </w:r>
      <w:r>
        <w:rPr>
          <w:spacing w:val="1"/>
        </w:rPr>
        <w:t xml:space="preserve"> </w:t>
      </w:r>
      <w:r>
        <w:t>tentano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attraversare</w:t>
      </w:r>
      <w:r>
        <w:rPr>
          <w:spacing w:val="-1"/>
        </w:rPr>
        <w:t xml:space="preserve"> </w:t>
      </w:r>
      <w:r>
        <w:t>quel</w:t>
      </w:r>
      <w:r>
        <w:rPr>
          <w:spacing w:val="-2"/>
        </w:rPr>
        <w:t xml:space="preserve"> </w:t>
      </w:r>
      <w:r>
        <w:t>confine</w:t>
      </w:r>
      <w:r>
        <w:rPr>
          <w:spacing w:val="5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salvarsi</w:t>
      </w:r>
      <w:r>
        <w:rPr>
          <w:spacing w:val="-2"/>
        </w:rPr>
        <w:t xml:space="preserve"> </w:t>
      </w:r>
      <w:r>
        <w:t>da persecuzioni, guerre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fame.</w:t>
      </w:r>
    </w:p>
    <w:sectPr w:rsidR="00F61E69">
      <w:pgSz w:w="11910" w:h="16840"/>
      <w:pgMar w:top="1320" w:right="1000" w:bottom="1160" w:left="100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A57E" w14:textId="77777777" w:rsidR="00C231A8" w:rsidRDefault="00C231A8">
      <w:r>
        <w:separator/>
      </w:r>
    </w:p>
  </w:endnote>
  <w:endnote w:type="continuationSeparator" w:id="0">
    <w:p w14:paraId="0FD3D2D9" w14:textId="77777777" w:rsidR="00C231A8" w:rsidRDefault="00C2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EBCD" w14:textId="4F22C4FD" w:rsidR="00F61E69" w:rsidRDefault="00EC0F8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66095192" wp14:editId="5C9805C9">
              <wp:simplePos x="0" y="0"/>
              <wp:positionH relativeFrom="page">
                <wp:posOffset>706755</wp:posOffset>
              </wp:positionH>
              <wp:positionV relativeFrom="page">
                <wp:posOffset>9939655</wp:posOffset>
              </wp:positionV>
              <wp:extent cx="59817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75F76" w14:textId="77777777" w:rsidR="00F61E69" w:rsidRDefault="00C231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951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82.65pt;width:47.1pt;height:1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" filled="f" stroked="f">
              <v:textbox inset="0,0,0,0">
                <w:txbxContent>
                  <w:p w14:paraId="0D575F76" w14:textId="77777777" w:rsidR="00F61E69" w:rsidRDefault="00C231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0E8B3405" wp14:editId="45529D21">
              <wp:simplePos x="0" y="0"/>
              <wp:positionH relativeFrom="page">
                <wp:posOffset>5786120</wp:posOffset>
              </wp:positionH>
              <wp:positionV relativeFrom="page">
                <wp:posOffset>9939655</wp:posOffset>
              </wp:positionV>
              <wp:extent cx="1077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7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CA8BD7" w14:textId="77777777" w:rsidR="00F61E69" w:rsidRDefault="00C231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Mozione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n°: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-2024/00289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B3405" id="Text Box 1" o:spid="_x0000_s1027" type="#_x0000_t202" style="position:absolute;margin-left:455.6pt;margin-top:782.65pt;width:84.85pt;height:10.9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" filled="f" stroked="f">
              <v:textbox inset="0,0,0,0">
                <w:txbxContent>
                  <w:p w14:paraId="56CA8BD7" w14:textId="77777777" w:rsidR="00F61E69" w:rsidRDefault="00C231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Mozione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n°: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-2024/00289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BEE6" w14:textId="77777777" w:rsidR="00C231A8" w:rsidRDefault="00C231A8">
      <w:r>
        <w:separator/>
      </w:r>
    </w:p>
  </w:footnote>
  <w:footnote w:type="continuationSeparator" w:id="0">
    <w:p w14:paraId="6C4245BC" w14:textId="77777777" w:rsidR="00C231A8" w:rsidRDefault="00C2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A29B4"/>
    <w:multiLevelType w:val="hybridMultilevel"/>
    <w:tmpl w:val="54746EFC"/>
    <w:lvl w:ilvl="0" w:tplc="531234D6">
      <w:numFmt w:val="bullet"/>
      <w:lvlText w:val="-"/>
      <w:lvlJc w:val="left"/>
      <w:pPr>
        <w:ind w:left="132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94CF108">
      <w:numFmt w:val="bullet"/>
      <w:lvlText w:val="•"/>
      <w:lvlJc w:val="left"/>
      <w:pPr>
        <w:ind w:left="1116" w:hanging="126"/>
      </w:pPr>
      <w:rPr>
        <w:rFonts w:hint="default"/>
        <w:lang w:val="it-IT" w:eastAsia="en-US" w:bidi="ar-SA"/>
      </w:rPr>
    </w:lvl>
    <w:lvl w:ilvl="2" w:tplc="867E2C68">
      <w:numFmt w:val="bullet"/>
      <w:lvlText w:val="•"/>
      <w:lvlJc w:val="left"/>
      <w:pPr>
        <w:ind w:left="2093" w:hanging="126"/>
      </w:pPr>
      <w:rPr>
        <w:rFonts w:hint="default"/>
        <w:lang w:val="it-IT" w:eastAsia="en-US" w:bidi="ar-SA"/>
      </w:rPr>
    </w:lvl>
    <w:lvl w:ilvl="3" w:tplc="EE2EE07E">
      <w:numFmt w:val="bullet"/>
      <w:lvlText w:val="•"/>
      <w:lvlJc w:val="left"/>
      <w:pPr>
        <w:ind w:left="3069" w:hanging="126"/>
      </w:pPr>
      <w:rPr>
        <w:rFonts w:hint="default"/>
        <w:lang w:val="it-IT" w:eastAsia="en-US" w:bidi="ar-SA"/>
      </w:rPr>
    </w:lvl>
    <w:lvl w:ilvl="4" w:tplc="070CD794">
      <w:numFmt w:val="bullet"/>
      <w:lvlText w:val="•"/>
      <w:lvlJc w:val="left"/>
      <w:pPr>
        <w:ind w:left="4046" w:hanging="126"/>
      </w:pPr>
      <w:rPr>
        <w:rFonts w:hint="default"/>
        <w:lang w:val="it-IT" w:eastAsia="en-US" w:bidi="ar-SA"/>
      </w:rPr>
    </w:lvl>
    <w:lvl w:ilvl="5" w:tplc="C080A0C8">
      <w:numFmt w:val="bullet"/>
      <w:lvlText w:val="•"/>
      <w:lvlJc w:val="left"/>
      <w:pPr>
        <w:ind w:left="5023" w:hanging="126"/>
      </w:pPr>
      <w:rPr>
        <w:rFonts w:hint="default"/>
        <w:lang w:val="it-IT" w:eastAsia="en-US" w:bidi="ar-SA"/>
      </w:rPr>
    </w:lvl>
    <w:lvl w:ilvl="6" w:tplc="B6F43716">
      <w:numFmt w:val="bullet"/>
      <w:lvlText w:val="•"/>
      <w:lvlJc w:val="left"/>
      <w:pPr>
        <w:ind w:left="5999" w:hanging="126"/>
      </w:pPr>
      <w:rPr>
        <w:rFonts w:hint="default"/>
        <w:lang w:val="it-IT" w:eastAsia="en-US" w:bidi="ar-SA"/>
      </w:rPr>
    </w:lvl>
    <w:lvl w:ilvl="7" w:tplc="9306ED0E">
      <w:numFmt w:val="bullet"/>
      <w:lvlText w:val="•"/>
      <w:lvlJc w:val="left"/>
      <w:pPr>
        <w:ind w:left="6976" w:hanging="126"/>
      </w:pPr>
      <w:rPr>
        <w:rFonts w:hint="default"/>
        <w:lang w:val="it-IT" w:eastAsia="en-US" w:bidi="ar-SA"/>
      </w:rPr>
    </w:lvl>
    <w:lvl w:ilvl="8" w:tplc="C7465C5E">
      <w:numFmt w:val="bullet"/>
      <w:lvlText w:val="•"/>
      <w:lvlJc w:val="left"/>
      <w:pPr>
        <w:ind w:left="7953" w:hanging="1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69"/>
    <w:rsid w:val="008B35C6"/>
    <w:rsid w:val="009E1F07"/>
    <w:rsid w:val="00C231A8"/>
    <w:rsid w:val="00C95132"/>
    <w:rsid w:val="00EC0F88"/>
    <w:rsid w:val="00F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CEFCF"/>
  <w15:docId w15:val="{EE635276-0669-484F-8A4F-1017F10F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258" w:hanging="12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Is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DOMINOAPPX2$</dc:creator>
  <cp:lastModifiedBy>Bianchi Donata</cp:lastModifiedBy>
  <cp:revision>3</cp:revision>
  <dcterms:created xsi:type="dcterms:W3CDTF">2024-03-29T11:52:00Z</dcterms:created>
  <dcterms:modified xsi:type="dcterms:W3CDTF">2024-03-29T11:53:00Z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2024-03-27T00:00:00Z</vt:filetime>
  </property>
</Properties>
</file>