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AA" w:rsidRDefault="001373AA"/>
    <w:p w:rsidR="001373AA" w:rsidRDefault="001373AA">
      <w:pPr>
        <w:rPr>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margin-left:-9pt;margin-top:-27pt;width:120.6pt;height:60.3pt;z-index:251658240;visibility:visible;mso-wrap-distance-left:9.05pt;mso-wrap-distance-right:9.05pt">
            <v:imagedata r:id="rId7" o:title=""/>
          </v:shape>
        </w:pict>
      </w:r>
    </w:p>
    <w:p w:rsidR="001373AA" w:rsidRDefault="001373AA">
      <w:pPr>
        <w:rPr>
          <w:sz w:val="20"/>
          <w:szCs w:val="20"/>
        </w:rPr>
      </w:pPr>
    </w:p>
    <w:p w:rsidR="001373AA" w:rsidRDefault="001373AA">
      <w:pPr>
        <w:rPr>
          <w:sz w:val="20"/>
          <w:szCs w:val="20"/>
        </w:rPr>
      </w:pPr>
      <w:r>
        <w:rPr>
          <w:color w:val="FF0000"/>
          <w:sz w:val="20"/>
          <w:szCs w:val="20"/>
        </w:rPr>
        <w:t xml:space="preserve">                                                                                                                       </w:t>
      </w:r>
      <w:r>
        <w:rPr>
          <w:sz w:val="20"/>
          <w:szCs w:val="20"/>
        </w:rPr>
        <w:t>Gruppo Consiliare MoVimento 5 Stelle</w:t>
      </w:r>
    </w:p>
    <w:p w:rsidR="001373AA" w:rsidRDefault="001373AA">
      <w:pPr>
        <w:rPr>
          <w:color w:val="FF0000"/>
          <w:sz w:val="22"/>
        </w:rPr>
      </w:pPr>
      <w:r>
        <w:rPr>
          <w:color w:val="FF0000"/>
          <w:sz w:val="22"/>
        </w:rPr>
        <w:t>_____________________________________________________________________________________</w:t>
      </w:r>
    </w:p>
    <w:p w:rsidR="001373AA" w:rsidRDefault="001373AA"/>
    <w:p w:rsidR="001373AA" w:rsidRDefault="001373AA"/>
    <w:p w:rsidR="001373AA" w:rsidRDefault="001373AA">
      <w:pPr>
        <w:jc w:val="both"/>
        <w:rPr>
          <w:sz w:val="28"/>
          <w:szCs w:val="28"/>
        </w:rPr>
      </w:pPr>
      <w:r>
        <w:rPr>
          <w:sz w:val="28"/>
          <w:szCs w:val="28"/>
        </w:rPr>
        <w:t>Tipo atto: Mozione N. 81/2021</w:t>
      </w:r>
    </w:p>
    <w:p w:rsidR="001373AA" w:rsidRDefault="001373AA">
      <w:pPr>
        <w:jc w:val="both"/>
      </w:pPr>
      <w:r>
        <w:rPr>
          <w:sz w:val="28"/>
          <w:szCs w:val="28"/>
        </w:rPr>
        <w:t>Oggetto: Scuola sicura</w:t>
      </w:r>
    </w:p>
    <w:p w:rsidR="001373AA" w:rsidRDefault="001373AA">
      <w:pPr>
        <w:jc w:val="both"/>
      </w:pPr>
      <w:r>
        <w:rPr>
          <w:sz w:val="28"/>
          <w:szCs w:val="28"/>
        </w:rPr>
        <w:t>Proponente: Roberto De Blasi</w:t>
      </w:r>
    </w:p>
    <w:p w:rsidR="001373AA" w:rsidRDefault="001373AA">
      <w:pPr>
        <w:jc w:val="both"/>
        <w:rPr>
          <w:color w:val="000000"/>
          <w:sz w:val="28"/>
          <w:szCs w:val="28"/>
        </w:rPr>
      </w:pPr>
    </w:p>
    <w:p w:rsidR="001373AA" w:rsidRDefault="001373AA">
      <w:pPr>
        <w:jc w:val="both"/>
        <w:rPr>
          <w:color w:val="000000"/>
          <w:sz w:val="28"/>
          <w:szCs w:val="28"/>
        </w:rPr>
      </w:pPr>
      <w:r>
        <w:rPr>
          <w:color w:val="000000"/>
          <w:sz w:val="28"/>
          <w:szCs w:val="28"/>
        </w:rPr>
        <w:t>Firenze 26 gennaio 2021</w:t>
      </w:r>
    </w:p>
    <w:p w:rsidR="001373AA" w:rsidRDefault="001373AA" w:rsidP="00C516A7">
      <w:pPr>
        <w:jc w:val="both"/>
        <w:rPr>
          <w:color w:val="000000"/>
          <w:sz w:val="28"/>
          <w:szCs w:val="28"/>
        </w:rPr>
      </w:pPr>
    </w:p>
    <w:p w:rsidR="001373AA" w:rsidRDefault="001373AA" w:rsidP="00C516A7">
      <w:pPr>
        <w:jc w:val="both"/>
        <w:rPr>
          <w:b/>
          <w:sz w:val="28"/>
          <w:szCs w:val="28"/>
        </w:rPr>
      </w:pPr>
      <w:r w:rsidRPr="009733EE">
        <w:rPr>
          <w:b/>
          <w:sz w:val="28"/>
          <w:szCs w:val="28"/>
        </w:rPr>
        <w:t xml:space="preserve">Premesso che </w:t>
      </w:r>
    </w:p>
    <w:p w:rsidR="001373AA" w:rsidRDefault="001373AA" w:rsidP="00C516A7">
      <w:pPr>
        <w:jc w:val="both"/>
        <w:rPr>
          <w:sz w:val="28"/>
          <w:szCs w:val="28"/>
        </w:rPr>
      </w:pPr>
      <w:r>
        <w:rPr>
          <w:sz w:val="28"/>
          <w:szCs w:val="28"/>
        </w:rPr>
        <w:t xml:space="preserve">Il giorno 21 gennaio 2021 in Ministro dell’istruzione Lucia Azzolina in visita presso la scuola </w:t>
      </w:r>
      <w:r w:rsidRPr="009733EE">
        <w:rPr>
          <w:sz w:val="28"/>
          <w:szCs w:val="28"/>
        </w:rPr>
        <w:t>I.S.I.S. “Gobetti-Volta” di Bagno a Ripoli</w:t>
      </w:r>
      <w:r>
        <w:rPr>
          <w:sz w:val="28"/>
          <w:szCs w:val="28"/>
        </w:rPr>
        <w:t xml:space="preserve"> ha avuto modo di constatare di persona le condizioni di sicurezza in cui gli studenti della regione Toscana sono rientrati con la didattica in presenza, queste le sue dichiarazioni in un post sui social:</w:t>
      </w:r>
    </w:p>
    <w:p w:rsidR="001373AA" w:rsidRDefault="001373AA" w:rsidP="00AA78CB">
      <w:pPr>
        <w:shd w:val="clear" w:color="auto" w:fill="FFFFFF"/>
        <w:jc w:val="both"/>
        <w:rPr>
          <w:sz w:val="28"/>
          <w:szCs w:val="28"/>
        </w:rPr>
      </w:pPr>
      <w:r>
        <w:rPr>
          <w:sz w:val="28"/>
          <w:szCs w:val="28"/>
        </w:rPr>
        <w:t>“</w:t>
      </w:r>
      <w:r w:rsidRPr="00AA78CB">
        <w:rPr>
          <w:sz w:val="28"/>
          <w:szCs w:val="28"/>
        </w:rPr>
        <w:t>Torno molto confortata dalla visita di oggi a Firenze. Sono stata all'I.S.I.S. Gobetti-Volta di Bagno a Ripoli e ho trovato una scuola ben organizzata, con un dirigente scolastico in gamba. Ho incrociato i volti felici degli studenti nelle loro aule (le quinte mi hanno naturalmente chiesto notizie sugli Esami di Stato! State tranquilli, a giorni vi daremo tutte le indicazioni) e ho avuto conferma dai docenti e dal personale Ata che i ragazzi stanno dando una gran mano, comportandosi in modo responsabile.</w:t>
      </w:r>
      <w:r>
        <w:rPr>
          <w:sz w:val="28"/>
          <w:szCs w:val="28"/>
        </w:rPr>
        <w:t>”</w:t>
      </w:r>
    </w:p>
    <w:p w:rsidR="001373AA" w:rsidRPr="00AA78CB" w:rsidRDefault="001373AA" w:rsidP="00AA78CB">
      <w:pPr>
        <w:shd w:val="clear" w:color="auto" w:fill="FFFFFF"/>
        <w:jc w:val="both"/>
        <w:rPr>
          <w:sz w:val="28"/>
          <w:szCs w:val="28"/>
        </w:rPr>
      </w:pPr>
    </w:p>
    <w:p w:rsidR="001373AA" w:rsidRDefault="001373AA" w:rsidP="00AA78CB">
      <w:pPr>
        <w:shd w:val="clear" w:color="auto" w:fill="FFFFFF"/>
        <w:jc w:val="both"/>
        <w:rPr>
          <w:sz w:val="28"/>
          <w:szCs w:val="28"/>
        </w:rPr>
      </w:pPr>
      <w:r>
        <w:rPr>
          <w:sz w:val="28"/>
          <w:szCs w:val="28"/>
        </w:rPr>
        <w:t>Prosegue la Ministra: “v</w:t>
      </w:r>
      <w:r w:rsidRPr="00AA78CB">
        <w:rPr>
          <w:sz w:val="28"/>
          <w:szCs w:val="28"/>
        </w:rPr>
        <w:t>oglio ringraziare il Presidente Eugenio Giani per avermi accompagnato e per l’accoglienza che mi ha riservato insieme al suo staff, all’Assessora regionale all’Istruzione, Alessandra Nardini, all’Assessora all’Educazione del Comune di Firenze, Sara Funaro, al Sindaco di Bagno a Ripoli, Francesco Casini.</w:t>
      </w:r>
      <w:r>
        <w:rPr>
          <w:sz w:val="28"/>
          <w:szCs w:val="28"/>
        </w:rPr>
        <w:t>”</w:t>
      </w:r>
    </w:p>
    <w:p w:rsidR="001373AA" w:rsidRPr="00AA78CB" w:rsidRDefault="001373AA" w:rsidP="00AA78CB">
      <w:pPr>
        <w:shd w:val="clear" w:color="auto" w:fill="FFFFFF"/>
        <w:jc w:val="both"/>
        <w:rPr>
          <w:sz w:val="28"/>
          <w:szCs w:val="28"/>
        </w:rPr>
      </w:pPr>
    </w:p>
    <w:p w:rsidR="001373AA" w:rsidRPr="00AA78CB" w:rsidRDefault="001373AA" w:rsidP="00AA78CB">
      <w:pPr>
        <w:shd w:val="clear" w:color="auto" w:fill="FFFFFF"/>
        <w:jc w:val="both"/>
        <w:rPr>
          <w:sz w:val="28"/>
          <w:szCs w:val="28"/>
        </w:rPr>
      </w:pPr>
      <w:r>
        <w:rPr>
          <w:sz w:val="28"/>
          <w:szCs w:val="28"/>
        </w:rPr>
        <w:t>E conclude: “</w:t>
      </w:r>
      <w:r w:rsidRPr="006F5A6D">
        <w:rPr>
          <w:b/>
          <w:sz w:val="28"/>
          <w:szCs w:val="28"/>
        </w:rPr>
        <w:t>l</w:t>
      </w:r>
      <w:r w:rsidRPr="00AA78CB">
        <w:rPr>
          <w:b/>
          <w:sz w:val="28"/>
          <w:szCs w:val="28"/>
        </w:rPr>
        <w:t>a Toscana, tra le prime Regioni ad aver riportato anche gli studenti delle superiori in presenza, ha lavorato bene e con coraggio.</w:t>
      </w:r>
      <w:r w:rsidRPr="00AA78CB">
        <w:rPr>
          <w:sz w:val="28"/>
          <w:szCs w:val="28"/>
        </w:rPr>
        <w:t xml:space="preserve"> E i dati che mi hanno comunicato stamani danno fiducia: dopo i primi 10 giorni di rientro in classe il numero di contagi è addirittura diminuito.</w:t>
      </w:r>
    </w:p>
    <w:p w:rsidR="001373AA" w:rsidRPr="00AA78CB" w:rsidRDefault="001373AA" w:rsidP="00AA78CB">
      <w:pPr>
        <w:shd w:val="clear" w:color="auto" w:fill="FFFFFF"/>
        <w:jc w:val="both"/>
        <w:rPr>
          <w:sz w:val="28"/>
          <w:szCs w:val="28"/>
        </w:rPr>
      </w:pPr>
      <w:r w:rsidRPr="00AA78CB">
        <w:rPr>
          <w:sz w:val="28"/>
          <w:szCs w:val="28"/>
        </w:rPr>
        <w:t>Un grazie speciale a Giani anche per avermi portato, a sorpresa, alla Galleria degli Uffizi, insieme al Direttore Eike Schmidt, nel primo giorno di riapertura al pubblico.</w:t>
      </w:r>
    </w:p>
    <w:p w:rsidR="001373AA" w:rsidRPr="00C516A7" w:rsidRDefault="001373AA" w:rsidP="00C516A7">
      <w:pPr>
        <w:jc w:val="both"/>
        <w:rPr>
          <w:sz w:val="28"/>
          <w:szCs w:val="28"/>
        </w:rPr>
      </w:pPr>
    </w:p>
    <w:p w:rsidR="001373AA" w:rsidRDefault="001373AA" w:rsidP="00C516A7">
      <w:pPr>
        <w:pStyle w:val="NormalWeb"/>
        <w:spacing w:beforeAutospacing="0" w:afterAutospacing="0"/>
        <w:jc w:val="both"/>
        <w:rPr>
          <w:b/>
          <w:sz w:val="28"/>
          <w:szCs w:val="28"/>
        </w:rPr>
      </w:pPr>
      <w:r>
        <w:rPr>
          <w:b/>
          <w:sz w:val="28"/>
          <w:szCs w:val="28"/>
        </w:rPr>
        <w:t>Riconosciuto</w:t>
      </w:r>
      <w:r w:rsidRPr="00AA78CB">
        <w:rPr>
          <w:b/>
          <w:sz w:val="28"/>
          <w:szCs w:val="28"/>
        </w:rPr>
        <w:t xml:space="preserve"> che:</w:t>
      </w:r>
    </w:p>
    <w:p w:rsidR="001373AA" w:rsidRDefault="001373AA" w:rsidP="00C516A7">
      <w:pPr>
        <w:pStyle w:val="NormalWeb"/>
        <w:spacing w:beforeAutospacing="0" w:afterAutospacing="0"/>
        <w:jc w:val="both"/>
        <w:rPr>
          <w:sz w:val="28"/>
          <w:szCs w:val="28"/>
        </w:rPr>
      </w:pPr>
      <w:r>
        <w:rPr>
          <w:sz w:val="28"/>
          <w:szCs w:val="28"/>
        </w:rPr>
        <w:t xml:space="preserve">regione Toscana, città Metropolitana di Firenze e Comune di Firenze hanno saputo interpretare in modo assolutamente determinante e con successo le indicazioni del Governo nazionale ad opera della Ministra all’Istruzione Lucia Azzolina e della Ministra dei Trasporti Paola De Micheli, organizzando per tempo i cantieri per l’adeguamento delle aule scolastiche alle nuove disposizioni anticovid, il potenziamento del trasporto pubblico, organizzazione degli ingressi ai plessi contingentati, attività di screening diagnostici a tappeto e utilizzo di risorse umane quali: </w:t>
      </w:r>
      <w:r>
        <w:rPr>
          <w:b/>
          <w:sz w:val="28"/>
          <w:szCs w:val="28"/>
        </w:rPr>
        <w:t xml:space="preserve">volontari della protezione civile, </w:t>
      </w:r>
      <w:r w:rsidRPr="0092536C">
        <w:rPr>
          <w:b/>
          <w:sz w:val="28"/>
          <w:szCs w:val="28"/>
        </w:rPr>
        <w:t>steward</w:t>
      </w:r>
      <w:r>
        <w:rPr>
          <w:b/>
          <w:sz w:val="28"/>
          <w:szCs w:val="28"/>
        </w:rPr>
        <w:t xml:space="preserve">, facilitatori e agenti della polizia municipale </w:t>
      </w:r>
      <w:r>
        <w:rPr>
          <w:sz w:val="28"/>
          <w:szCs w:val="28"/>
        </w:rPr>
        <w:t>appositamente formate e impiegate alle fermate degli autobus e agli ingressi delle scuole con funzioni di supporto per tutti gli utenti: studenti, accompagnatori e personale scolastico in modo da evitare assembramenti pericolosi per il contagio;</w:t>
      </w:r>
    </w:p>
    <w:p w:rsidR="001373AA" w:rsidRDefault="001373AA" w:rsidP="00C516A7">
      <w:pPr>
        <w:pStyle w:val="NormalWeb"/>
        <w:spacing w:beforeAutospacing="0" w:afterAutospacing="0"/>
        <w:jc w:val="both"/>
        <w:rPr>
          <w:b/>
          <w:sz w:val="28"/>
          <w:szCs w:val="28"/>
        </w:rPr>
      </w:pPr>
    </w:p>
    <w:p w:rsidR="001373AA" w:rsidRDefault="001373AA" w:rsidP="00C516A7">
      <w:pPr>
        <w:pStyle w:val="NormalWeb"/>
        <w:spacing w:beforeAutospacing="0" w:afterAutospacing="0"/>
        <w:jc w:val="both"/>
        <w:rPr>
          <w:b/>
          <w:sz w:val="28"/>
          <w:szCs w:val="28"/>
        </w:rPr>
      </w:pPr>
      <w:r>
        <w:rPr>
          <w:b/>
          <w:sz w:val="28"/>
          <w:szCs w:val="28"/>
        </w:rPr>
        <w:t>Considerato che</w:t>
      </w:r>
    </w:p>
    <w:p w:rsidR="001373AA" w:rsidRPr="00A132B1" w:rsidRDefault="001373AA" w:rsidP="00C516A7">
      <w:pPr>
        <w:pStyle w:val="NormalWeb"/>
        <w:spacing w:beforeAutospacing="0" w:afterAutospacing="0"/>
        <w:jc w:val="both"/>
        <w:rPr>
          <w:sz w:val="28"/>
          <w:szCs w:val="28"/>
        </w:rPr>
      </w:pPr>
      <w:r>
        <w:rPr>
          <w:sz w:val="28"/>
          <w:szCs w:val="28"/>
        </w:rPr>
        <w:t xml:space="preserve">Secondo gli indicatori statistici le scuole sono considerate luoghi sicuri dal punto di vista epidemiologico e fino a che verrà mantenuta alta l’attenzione nei momenti di ingresso e di uscita dai plessi, si può auspicare che le stesse possano mantenere la condizione di didattica in presenza necessaria e fondamentale per un apprendimento completo degli studenti. </w:t>
      </w:r>
    </w:p>
    <w:p w:rsidR="001373AA" w:rsidRDefault="001373AA" w:rsidP="00C516A7">
      <w:pPr>
        <w:pStyle w:val="NormalWeb"/>
        <w:spacing w:beforeAutospacing="0" w:afterAutospacing="0"/>
        <w:jc w:val="both"/>
        <w:rPr>
          <w:sz w:val="28"/>
          <w:szCs w:val="28"/>
        </w:rPr>
      </w:pPr>
    </w:p>
    <w:p w:rsidR="001373AA" w:rsidRDefault="001373AA" w:rsidP="00C516A7">
      <w:pPr>
        <w:pStyle w:val="NormalWeb"/>
        <w:spacing w:beforeAutospacing="0" w:afterAutospacing="0"/>
        <w:jc w:val="both"/>
        <w:rPr>
          <w:sz w:val="28"/>
          <w:szCs w:val="28"/>
        </w:rPr>
      </w:pPr>
      <w:r w:rsidRPr="00D45D3D">
        <w:rPr>
          <w:sz w:val="28"/>
          <w:szCs w:val="28"/>
        </w:rPr>
        <w:t xml:space="preserve">La pandemia è evidentemente ancora in corso e che la curva dei contagi non accenna ad abbassarsi sensibilmente </w:t>
      </w:r>
      <w:r>
        <w:rPr>
          <w:sz w:val="28"/>
          <w:szCs w:val="28"/>
        </w:rPr>
        <w:t>per cui risulta quantomai necessario e fondamentale non solo il mantenimento ma evidentemente il potenziamento delle misure adottate nel nostro territorio che hanno consentito la ripresa delle lezioni nelle scuole e, soprattutto in ottica di raggiungimento del 100% delle lezioni in presenza.</w:t>
      </w:r>
    </w:p>
    <w:p w:rsidR="001373AA" w:rsidRDefault="001373AA" w:rsidP="00C516A7">
      <w:pPr>
        <w:pStyle w:val="NormalWeb"/>
        <w:spacing w:beforeAutospacing="0" w:afterAutospacing="0"/>
        <w:jc w:val="both"/>
        <w:rPr>
          <w:b/>
          <w:sz w:val="28"/>
          <w:szCs w:val="28"/>
        </w:rPr>
      </w:pPr>
    </w:p>
    <w:p w:rsidR="001373AA" w:rsidRDefault="001373AA" w:rsidP="00C516A7">
      <w:pPr>
        <w:pStyle w:val="NormalWeb"/>
        <w:spacing w:beforeAutospacing="0" w:afterAutospacing="0"/>
        <w:jc w:val="both"/>
        <w:rPr>
          <w:sz w:val="28"/>
          <w:szCs w:val="28"/>
        </w:rPr>
      </w:pPr>
      <w:r>
        <w:rPr>
          <w:sz w:val="28"/>
          <w:szCs w:val="28"/>
        </w:rPr>
        <w:t>Il Consiglio comunale di Firenze in data 11 gennaio 2021 approvava una mozione proposta dal gruppo M5S e condivisa dalle commissioni 4 e 9 ed avente ad oggetto: “</w:t>
      </w:r>
      <w:r w:rsidRPr="00D45D3D">
        <w:rPr>
          <w:sz w:val="28"/>
          <w:szCs w:val="28"/>
        </w:rPr>
        <w:t>Progetti utili alla Collettività (PUC), in ambito culturale, sociale, artistico, ambientale, sportivo</w:t>
      </w:r>
      <w:r>
        <w:rPr>
          <w:sz w:val="28"/>
          <w:szCs w:val="28"/>
        </w:rPr>
        <w:t xml:space="preserve"> </w:t>
      </w:r>
      <w:r w:rsidRPr="00D45D3D">
        <w:rPr>
          <w:sz w:val="28"/>
          <w:szCs w:val="28"/>
        </w:rPr>
        <w:t>formativo e di tutela dei beni comuni</w:t>
      </w:r>
      <w:r>
        <w:rPr>
          <w:sz w:val="28"/>
          <w:szCs w:val="28"/>
        </w:rPr>
        <w:t xml:space="preserve">”, con la quale si chiedeva all’amministrazione di: </w:t>
      </w:r>
      <w:r w:rsidRPr="00D45D3D">
        <w:rPr>
          <w:i/>
          <w:sz w:val="28"/>
          <w:szCs w:val="28"/>
        </w:rPr>
        <w:t>“valutare la possibilità che l’unità di progettazione interdisciplinare in capo alla Direzione Generale, sviluppi progetti nell’ambito, culturale,</w:t>
      </w:r>
      <w:r>
        <w:rPr>
          <w:i/>
          <w:sz w:val="28"/>
          <w:szCs w:val="28"/>
        </w:rPr>
        <w:t xml:space="preserve"> </w:t>
      </w:r>
      <w:r w:rsidRPr="00D45D3D">
        <w:rPr>
          <w:i/>
          <w:sz w:val="28"/>
          <w:szCs w:val="28"/>
        </w:rPr>
        <w:t>sociale,</w:t>
      </w:r>
      <w:r>
        <w:rPr>
          <w:i/>
          <w:sz w:val="28"/>
          <w:szCs w:val="28"/>
        </w:rPr>
        <w:t xml:space="preserve"> </w:t>
      </w:r>
      <w:r w:rsidRPr="00D45D3D">
        <w:rPr>
          <w:i/>
          <w:sz w:val="28"/>
          <w:szCs w:val="28"/>
        </w:rPr>
        <w:t>artistico,</w:t>
      </w:r>
      <w:r>
        <w:rPr>
          <w:i/>
          <w:sz w:val="28"/>
          <w:szCs w:val="28"/>
        </w:rPr>
        <w:t xml:space="preserve"> </w:t>
      </w:r>
      <w:r w:rsidRPr="00D45D3D">
        <w:rPr>
          <w:i/>
          <w:sz w:val="28"/>
          <w:szCs w:val="28"/>
        </w:rPr>
        <w:t>ambientale,</w:t>
      </w:r>
      <w:r>
        <w:rPr>
          <w:i/>
          <w:sz w:val="28"/>
          <w:szCs w:val="28"/>
        </w:rPr>
        <w:t xml:space="preserve"> </w:t>
      </w:r>
      <w:r w:rsidRPr="00D45D3D">
        <w:rPr>
          <w:i/>
          <w:sz w:val="28"/>
          <w:szCs w:val="28"/>
        </w:rPr>
        <w:t>formativo,</w:t>
      </w:r>
      <w:r>
        <w:rPr>
          <w:i/>
          <w:sz w:val="28"/>
          <w:szCs w:val="28"/>
        </w:rPr>
        <w:t xml:space="preserve"> </w:t>
      </w:r>
      <w:r w:rsidRPr="00D45D3D">
        <w:rPr>
          <w:i/>
          <w:sz w:val="28"/>
          <w:szCs w:val="28"/>
        </w:rPr>
        <w:t>di tutela dei beni comuni,</w:t>
      </w:r>
      <w:r>
        <w:rPr>
          <w:i/>
          <w:sz w:val="28"/>
          <w:szCs w:val="28"/>
        </w:rPr>
        <w:t xml:space="preserve"> </w:t>
      </w:r>
      <w:r w:rsidRPr="00D45D3D">
        <w:rPr>
          <w:i/>
          <w:sz w:val="28"/>
          <w:szCs w:val="28"/>
        </w:rPr>
        <w:t>contribuendo allo sviluppo del proprio territorio.</w:t>
      </w:r>
      <w:r>
        <w:rPr>
          <w:i/>
          <w:sz w:val="28"/>
          <w:szCs w:val="28"/>
        </w:rPr>
        <w:t xml:space="preserve">” </w:t>
      </w:r>
      <w:r>
        <w:rPr>
          <w:sz w:val="28"/>
          <w:szCs w:val="28"/>
        </w:rPr>
        <w:t>impiegando le risorse umane disponibili beneficiarie del reddito e pensione di cittadinanza.</w:t>
      </w:r>
    </w:p>
    <w:p w:rsidR="001373AA" w:rsidRDefault="001373AA" w:rsidP="00C516A7">
      <w:pPr>
        <w:pStyle w:val="NormalWeb"/>
        <w:spacing w:beforeAutospacing="0" w:afterAutospacing="0"/>
        <w:jc w:val="both"/>
        <w:rPr>
          <w:b/>
          <w:sz w:val="28"/>
          <w:szCs w:val="28"/>
        </w:rPr>
      </w:pPr>
    </w:p>
    <w:p w:rsidR="001373AA" w:rsidRDefault="001373AA" w:rsidP="00C516A7">
      <w:pPr>
        <w:pStyle w:val="NormalWeb"/>
        <w:spacing w:beforeAutospacing="0" w:afterAutospacing="0"/>
        <w:jc w:val="both"/>
        <w:rPr>
          <w:b/>
          <w:sz w:val="28"/>
          <w:szCs w:val="28"/>
        </w:rPr>
      </w:pPr>
      <w:r w:rsidRPr="00D63656">
        <w:rPr>
          <w:b/>
          <w:sz w:val="28"/>
          <w:szCs w:val="28"/>
        </w:rPr>
        <w:t>Sottolineato che</w:t>
      </w:r>
    </w:p>
    <w:p w:rsidR="001373AA" w:rsidRDefault="001373AA" w:rsidP="00D63656">
      <w:pPr>
        <w:pStyle w:val="NormalWeb"/>
        <w:spacing w:beforeAutospacing="0" w:afterAutospacing="0"/>
        <w:jc w:val="both"/>
        <w:rPr>
          <w:b/>
          <w:sz w:val="28"/>
          <w:szCs w:val="28"/>
        </w:rPr>
      </w:pPr>
      <w:r w:rsidRPr="00EA52E0">
        <w:rPr>
          <w:sz w:val="28"/>
          <w:szCs w:val="28"/>
        </w:rPr>
        <w:t xml:space="preserve">La Legge n°26/2019 all’art 4 comma 2, stabilisce </w:t>
      </w:r>
      <w:r w:rsidRPr="00882038">
        <w:rPr>
          <w:b/>
          <w:sz w:val="28"/>
          <w:szCs w:val="28"/>
        </w:rPr>
        <w:t>che il beneficiario di una misura di sostegno al reddito</w:t>
      </w:r>
      <w:r w:rsidRPr="00EA52E0">
        <w:rPr>
          <w:sz w:val="28"/>
          <w:szCs w:val="28"/>
        </w:rPr>
        <w:t>, nell’ambito del Patto per il lavoro e del Patto per l’inclusione sociale, in stato di disoccupazione e/o non frequentante alcun corso d’istruzione o formazione</w:t>
      </w:r>
      <w:r>
        <w:rPr>
          <w:sz w:val="28"/>
          <w:szCs w:val="28"/>
        </w:rPr>
        <w:t xml:space="preserve"> </w:t>
      </w:r>
      <w:r w:rsidRPr="00EA52E0">
        <w:rPr>
          <w:sz w:val="28"/>
          <w:szCs w:val="28"/>
        </w:rPr>
        <w:t xml:space="preserve">e non affetti da disabilità, </w:t>
      </w:r>
      <w:r w:rsidRPr="00EA52E0">
        <w:rPr>
          <w:b/>
          <w:sz w:val="28"/>
          <w:szCs w:val="28"/>
        </w:rPr>
        <w:t>è tenuto a garantire la propria disponibilità alla partecipazione a progetti, utili alla collettività da svolgere presso il medesimo comune di residenza,</w:t>
      </w:r>
      <w:r>
        <w:rPr>
          <w:b/>
          <w:sz w:val="28"/>
          <w:szCs w:val="28"/>
        </w:rPr>
        <w:t xml:space="preserve"> </w:t>
      </w:r>
      <w:r w:rsidRPr="00EA52E0">
        <w:rPr>
          <w:b/>
          <w:sz w:val="28"/>
          <w:szCs w:val="28"/>
        </w:rPr>
        <w:t>mettendo a disposizione un numero di ore compatibile con le altre attività del beneficiario e comunque non superiore al numero di otto ore settimanali.</w:t>
      </w:r>
    </w:p>
    <w:p w:rsidR="001373AA" w:rsidRPr="00D63656" w:rsidRDefault="001373AA" w:rsidP="00C516A7">
      <w:pPr>
        <w:pStyle w:val="NormalWeb"/>
        <w:spacing w:beforeAutospacing="0" w:afterAutospacing="0"/>
        <w:jc w:val="both"/>
        <w:rPr>
          <w:b/>
          <w:sz w:val="28"/>
          <w:szCs w:val="28"/>
        </w:rPr>
      </w:pPr>
    </w:p>
    <w:p w:rsidR="001373AA" w:rsidRDefault="001373AA" w:rsidP="00C516A7">
      <w:pPr>
        <w:pStyle w:val="NormalWeb"/>
        <w:spacing w:beforeAutospacing="0" w:afterAutospacing="0"/>
        <w:jc w:val="both"/>
        <w:rPr>
          <w:sz w:val="28"/>
          <w:szCs w:val="28"/>
        </w:rPr>
      </w:pPr>
      <w:r w:rsidRPr="00D63656">
        <w:rPr>
          <w:sz w:val="28"/>
          <w:szCs w:val="28"/>
        </w:rPr>
        <w:t>Il DL 4/2019 prevedere che siano previsti e attuati progetti a titolarità dei comuni, utili alla collettività, in ambito culturale, sociale, artistico, ambientale, formativo e di tutela dei beni comuni</w:t>
      </w:r>
      <w:r>
        <w:rPr>
          <w:sz w:val="28"/>
          <w:szCs w:val="28"/>
        </w:rPr>
        <w:t>.</w:t>
      </w:r>
    </w:p>
    <w:p w:rsidR="001373AA" w:rsidRDefault="001373AA" w:rsidP="00C516A7">
      <w:pPr>
        <w:pStyle w:val="NormalWeb"/>
        <w:spacing w:beforeAutospacing="0" w:afterAutospacing="0"/>
        <w:jc w:val="both"/>
        <w:rPr>
          <w:sz w:val="28"/>
          <w:szCs w:val="28"/>
        </w:rPr>
      </w:pPr>
    </w:p>
    <w:p w:rsidR="001373AA" w:rsidRPr="00D63656" w:rsidRDefault="001373AA" w:rsidP="00C516A7">
      <w:pPr>
        <w:pStyle w:val="NormalWeb"/>
        <w:spacing w:beforeAutospacing="0" w:afterAutospacing="0"/>
        <w:jc w:val="both"/>
        <w:rPr>
          <w:sz w:val="28"/>
          <w:szCs w:val="28"/>
        </w:rPr>
      </w:pPr>
      <w:r>
        <w:rPr>
          <w:sz w:val="28"/>
          <w:szCs w:val="28"/>
        </w:rPr>
        <w:t>Il</w:t>
      </w:r>
      <w:r w:rsidRPr="002D40E6">
        <w:rPr>
          <w:sz w:val="28"/>
          <w:szCs w:val="28"/>
        </w:rPr>
        <w:t xml:space="preserve"> numero dei casi assegnati per le verifiche dei requisiti </w:t>
      </w:r>
      <w:r>
        <w:rPr>
          <w:sz w:val="28"/>
          <w:szCs w:val="28"/>
        </w:rPr>
        <w:t xml:space="preserve">di idoneità al percepimento del Reddito di Cittadinanza nel comune di Firenze sarebbe di </w:t>
      </w:r>
      <w:r w:rsidRPr="002D40E6">
        <w:rPr>
          <w:sz w:val="28"/>
          <w:szCs w:val="28"/>
        </w:rPr>
        <w:t>5472</w:t>
      </w:r>
      <w:r>
        <w:rPr>
          <w:sz w:val="28"/>
          <w:szCs w:val="28"/>
        </w:rPr>
        <w:t xml:space="preserve"> soggetti </w:t>
      </w:r>
      <w:r w:rsidRPr="002D40E6">
        <w:rPr>
          <w:sz w:val="28"/>
          <w:szCs w:val="28"/>
        </w:rPr>
        <w:t>al 30-11-20.</w:t>
      </w:r>
    </w:p>
    <w:p w:rsidR="001373AA" w:rsidRDefault="001373AA" w:rsidP="00EA52E0">
      <w:pPr>
        <w:pStyle w:val="NormalWeb"/>
        <w:spacing w:beforeAutospacing="0" w:afterAutospacing="0"/>
        <w:jc w:val="both"/>
        <w:rPr>
          <w:sz w:val="28"/>
          <w:szCs w:val="28"/>
        </w:rPr>
      </w:pPr>
    </w:p>
    <w:p w:rsidR="001373AA" w:rsidRDefault="001373AA" w:rsidP="00EA52E0">
      <w:pPr>
        <w:pStyle w:val="NormalWeb"/>
        <w:spacing w:beforeAutospacing="0" w:afterAutospacing="0"/>
        <w:jc w:val="both"/>
        <w:rPr>
          <w:sz w:val="28"/>
          <w:szCs w:val="28"/>
        </w:rPr>
      </w:pPr>
    </w:p>
    <w:p w:rsidR="001373AA" w:rsidRPr="00C91788" w:rsidRDefault="001373AA" w:rsidP="00EA52E0">
      <w:pPr>
        <w:pStyle w:val="NormalWeb"/>
        <w:spacing w:beforeAutospacing="0" w:afterAutospacing="0"/>
        <w:jc w:val="both"/>
        <w:rPr>
          <w:b/>
          <w:sz w:val="28"/>
          <w:szCs w:val="28"/>
        </w:rPr>
      </w:pPr>
      <w:r w:rsidRPr="00C91788">
        <w:rPr>
          <w:b/>
          <w:sz w:val="28"/>
          <w:szCs w:val="28"/>
        </w:rPr>
        <w:t>Verificato che:</w:t>
      </w:r>
    </w:p>
    <w:p w:rsidR="001373AA" w:rsidRDefault="001373AA" w:rsidP="00EA52E0">
      <w:pPr>
        <w:pStyle w:val="NormalWeb"/>
        <w:spacing w:beforeAutospacing="0" w:afterAutospacing="0"/>
        <w:jc w:val="both"/>
        <w:rPr>
          <w:i/>
          <w:sz w:val="28"/>
          <w:szCs w:val="28"/>
        </w:rPr>
      </w:pPr>
      <w:r>
        <w:rPr>
          <w:sz w:val="28"/>
          <w:szCs w:val="28"/>
        </w:rPr>
        <w:t>in un articolo del 26 gennaio 2021 il corriere fiorentino titolava: “</w:t>
      </w:r>
      <w:r>
        <w:rPr>
          <w:i/>
          <w:sz w:val="28"/>
          <w:szCs w:val="28"/>
        </w:rPr>
        <w:t>soldi finiti, ipotesi di studenti steward”, dal 13 di febbraio niente soldi per gli stward e spunta l’ipotesi di sostituirli con gli studenti”.</w:t>
      </w:r>
    </w:p>
    <w:p w:rsidR="001373AA" w:rsidRPr="00BC132D" w:rsidRDefault="001373AA" w:rsidP="00EA52E0">
      <w:pPr>
        <w:pStyle w:val="NormalWeb"/>
        <w:spacing w:beforeAutospacing="0" w:afterAutospacing="0"/>
        <w:jc w:val="both"/>
        <w:rPr>
          <w:sz w:val="28"/>
          <w:szCs w:val="28"/>
        </w:rPr>
      </w:pPr>
      <w:r>
        <w:rPr>
          <w:sz w:val="28"/>
          <w:szCs w:val="28"/>
        </w:rPr>
        <w:t>Pare dunque evidente che le risorse economiche necessarie allo scopo non possono essere infinite e che le città possono contare su un numero consistente di potenziali addetti a supporto delle amministrazioni.</w:t>
      </w:r>
      <w:bookmarkStart w:id="0" w:name="_GoBack"/>
      <w:bookmarkEnd w:id="0"/>
      <w:r>
        <w:rPr>
          <w:sz w:val="28"/>
          <w:szCs w:val="28"/>
        </w:rPr>
        <w:t xml:space="preserve"> </w:t>
      </w:r>
    </w:p>
    <w:p w:rsidR="001373AA" w:rsidRDefault="001373AA">
      <w:pPr>
        <w:pStyle w:val="BodyText"/>
        <w:jc w:val="both"/>
        <w:rPr>
          <w:color w:val="000000"/>
          <w:sz w:val="28"/>
          <w:szCs w:val="28"/>
        </w:rPr>
      </w:pPr>
    </w:p>
    <w:p w:rsidR="001373AA" w:rsidRDefault="001373AA">
      <w:pPr>
        <w:pStyle w:val="BodyText"/>
        <w:jc w:val="both"/>
        <w:rPr>
          <w:color w:val="000000"/>
          <w:sz w:val="28"/>
          <w:szCs w:val="28"/>
        </w:rPr>
      </w:pPr>
      <w:r>
        <w:rPr>
          <w:color w:val="000000"/>
          <w:sz w:val="28"/>
          <w:szCs w:val="28"/>
        </w:rPr>
        <w:t>Tutto ciò premesso</w:t>
      </w:r>
    </w:p>
    <w:p w:rsidR="001373AA" w:rsidRDefault="001373AA" w:rsidP="00D63656">
      <w:pPr>
        <w:jc w:val="center"/>
        <w:rPr>
          <w:color w:val="000000"/>
          <w:sz w:val="28"/>
          <w:szCs w:val="28"/>
        </w:rPr>
      </w:pPr>
      <w:r>
        <w:rPr>
          <w:color w:val="000000"/>
          <w:sz w:val="28"/>
          <w:szCs w:val="28"/>
        </w:rPr>
        <w:t>SI IMPEGNA IL SINDACO E L’AMMINISTRAZIONE</w:t>
      </w:r>
    </w:p>
    <w:p w:rsidR="001373AA" w:rsidRDefault="001373AA" w:rsidP="00D63656">
      <w:pPr>
        <w:jc w:val="both"/>
        <w:rPr>
          <w:color w:val="000000"/>
          <w:sz w:val="28"/>
          <w:szCs w:val="28"/>
        </w:rPr>
      </w:pPr>
    </w:p>
    <w:p w:rsidR="001373AA" w:rsidRDefault="001373AA" w:rsidP="00D63656">
      <w:pPr>
        <w:jc w:val="both"/>
        <w:rPr>
          <w:sz w:val="28"/>
          <w:szCs w:val="28"/>
        </w:rPr>
      </w:pPr>
      <w:r>
        <w:rPr>
          <w:sz w:val="28"/>
          <w:szCs w:val="28"/>
        </w:rPr>
        <w:t xml:space="preserve">Ad accelerare l’attivazione dei PUC (Progetti Utili alla Collettività) con finalità di reclutamento e formazione delle risorse umane beneficiarie del Reddito di Cittadinanza da affiancare alla Protezione Civile e forze di Polizia Municipale nell’ambito delle misure nazionali di contrasto all’epidemia COVID-19 considerando anche l’urgenza di personale da impiegare nelle fermate degli autobus, tranvia e fuori dalle scuole con funzioni di anti assembramento. </w:t>
      </w:r>
    </w:p>
    <w:p w:rsidR="001373AA" w:rsidRDefault="001373AA" w:rsidP="006F47DD">
      <w:pPr>
        <w:rPr>
          <w:color w:val="000000"/>
          <w:sz w:val="28"/>
          <w:szCs w:val="28"/>
        </w:rPr>
      </w:pPr>
    </w:p>
    <w:p w:rsidR="001373AA" w:rsidRPr="00C516A7" w:rsidRDefault="001373AA" w:rsidP="006F47DD">
      <w:pPr>
        <w:pStyle w:val="ListParagraph"/>
        <w:jc w:val="both"/>
        <w:rPr>
          <w:sz w:val="28"/>
          <w:szCs w:val="28"/>
        </w:rPr>
      </w:pPr>
      <w:r w:rsidRPr="00C516A7">
        <w:rPr>
          <w:sz w:val="28"/>
          <w:szCs w:val="28"/>
        </w:rPr>
        <w:br/>
      </w:r>
    </w:p>
    <w:p w:rsidR="001373AA" w:rsidRDefault="001373AA" w:rsidP="00B3571C">
      <w:pPr>
        <w:pStyle w:val="Paragrafoelenco1"/>
        <w:spacing w:after="0" w:line="240" w:lineRule="auto"/>
        <w:ind w:left="6663"/>
        <w:jc w:val="both"/>
        <w:rPr>
          <w:rFonts w:ascii="Times New Roman" w:hAnsi="Times New Roman" w:cs="Times New Roman"/>
          <w:bCs/>
          <w:sz w:val="28"/>
          <w:szCs w:val="28"/>
        </w:rPr>
      </w:pPr>
      <w:r>
        <w:rPr>
          <w:rFonts w:ascii="Times New Roman" w:hAnsi="Times New Roman" w:cs="Times New Roman"/>
          <w:bCs/>
          <w:sz w:val="28"/>
          <w:szCs w:val="28"/>
        </w:rPr>
        <w:t>Il consigliere</w:t>
      </w:r>
    </w:p>
    <w:p w:rsidR="001373AA" w:rsidRPr="00C516A7" w:rsidRDefault="001373AA" w:rsidP="00B3571C">
      <w:pPr>
        <w:pStyle w:val="Paragrafoelenco1"/>
        <w:spacing w:after="0" w:line="240" w:lineRule="auto"/>
        <w:ind w:left="6663"/>
        <w:jc w:val="both"/>
        <w:rPr>
          <w:rFonts w:ascii="Times New Roman" w:hAnsi="Times New Roman" w:cs="Times New Roman"/>
          <w:bCs/>
          <w:sz w:val="28"/>
          <w:szCs w:val="28"/>
        </w:rPr>
      </w:pPr>
      <w:r>
        <w:rPr>
          <w:rFonts w:ascii="Times New Roman" w:hAnsi="Times New Roman" w:cs="Times New Roman"/>
          <w:bCs/>
          <w:sz w:val="28"/>
          <w:szCs w:val="28"/>
        </w:rPr>
        <w:t>Roberto De Blasi</w:t>
      </w:r>
    </w:p>
    <w:sectPr w:rsidR="001373AA" w:rsidRPr="00C516A7" w:rsidSect="00D83F94">
      <w:pgSz w:w="11906" w:h="16838"/>
      <w:pgMar w:top="1417" w:right="1134" w:bottom="113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3AA" w:rsidRDefault="001373AA" w:rsidP="00C0420F">
      <w:r>
        <w:separator/>
      </w:r>
    </w:p>
  </w:endnote>
  <w:endnote w:type="continuationSeparator" w:id="0">
    <w:p w:rsidR="001373AA" w:rsidRDefault="001373AA" w:rsidP="00C04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ont296">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3AA" w:rsidRDefault="001373AA" w:rsidP="00C0420F">
      <w:r>
        <w:separator/>
      </w:r>
    </w:p>
  </w:footnote>
  <w:footnote w:type="continuationSeparator" w:id="0">
    <w:p w:rsidR="001373AA" w:rsidRDefault="001373AA" w:rsidP="00C04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174D2A60"/>
    <w:multiLevelType w:val="multilevel"/>
    <w:tmpl w:val="9C8AC7F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55A84D74"/>
    <w:multiLevelType w:val="multilevel"/>
    <w:tmpl w:val="615A2880"/>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F94"/>
    <w:rsid w:val="00016C05"/>
    <w:rsid w:val="00043196"/>
    <w:rsid w:val="00062C80"/>
    <w:rsid w:val="000B1CBE"/>
    <w:rsid w:val="001373AA"/>
    <w:rsid w:val="001756EF"/>
    <w:rsid w:val="001B44D0"/>
    <w:rsid w:val="001C57CC"/>
    <w:rsid w:val="001F028E"/>
    <w:rsid w:val="00215D6B"/>
    <w:rsid w:val="002707C7"/>
    <w:rsid w:val="00291947"/>
    <w:rsid w:val="002D40E6"/>
    <w:rsid w:val="003231F0"/>
    <w:rsid w:val="003C35B6"/>
    <w:rsid w:val="003D6670"/>
    <w:rsid w:val="00487346"/>
    <w:rsid w:val="006E3ACC"/>
    <w:rsid w:val="006F47DD"/>
    <w:rsid w:val="006F5A6D"/>
    <w:rsid w:val="00882038"/>
    <w:rsid w:val="0092536C"/>
    <w:rsid w:val="009733EE"/>
    <w:rsid w:val="00A132B1"/>
    <w:rsid w:val="00AA78CB"/>
    <w:rsid w:val="00B3571C"/>
    <w:rsid w:val="00B75EC4"/>
    <w:rsid w:val="00BC132D"/>
    <w:rsid w:val="00BE4A11"/>
    <w:rsid w:val="00C0420F"/>
    <w:rsid w:val="00C11A9A"/>
    <w:rsid w:val="00C4495A"/>
    <w:rsid w:val="00C516A7"/>
    <w:rsid w:val="00C76795"/>
    <w:rsid w:val="00C91788"/>
    <w:rsid w:val="00D45D3D"/>
    <w:rsid w:val="00D46673"/>
    <w:rsid w:val="00D63656"/>
    <w:rsid w:val="00D75B3C"/>
    <w:rsid w:val="00D83F94"/>
    <w:rsid w:val="00D91292"/>
    <w:rsid w:val="00E94403"/>
    <w:rsid w:val="00EA52E0"/>
    <w:rsid w:val="00EC5897"/>
    <w:rsid w:val="00FB671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62C80"/>
    <w:rPr>
      <w:color w:val="00000A"/>
      <w:sz w:val="24"/>
      <w:szCs w:val="24"/>
    </w:rPr>
  </w:style>
  <w:style w:type="paragraph" w:styleId="Heading3">
    <w:name w:val="heading 3"/>
    <w:basedOn w:val="Normal"/>
    <w:link w:val="Heading3Char"/>
    <w:uiPriority w:val="99"/>
    <w:qFormat/>
    <w:locked/>
    <w:rsid w:val="00C516A7"/>
    <w:pPr>
      <w:spacing w:before="100" w:beforeAutospacing="1" w:after="100" w:afterAutospacing="1"/>
      <w:outlineLvl w:val="2"/>
    </w:pPr>
    <w:rPr>
      <w:b/>
      <w:bCs/>
      <w:color w:val="auto"/>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516A7"/>
    <w:rPr>
      <w:rFonts w:cs="Times New Roman"/>
      <w:b/>
      <w:bCs/>
      <w:sz w:val="27"/>
      <w:szCs w:val="27"/>
    </w:rPr>
  </w:style>
  <w:style w:type="paragraph" w:customStyle="1" w:styleId="Heading11">
    <w:name w:val="Heading 11"/>
    <w:basedOn w:val="Normal"/>
    <w:uiPriority w:val="99"/>
    <w:rsid w:val="00062C80"/>
    <w:pPr>
      <w:spacing w:beforeAutospacing="1" w:afterAutospacing="1"/>
      <w:outlineLvl w:val="0"/>
    </w:pPr>
    <w:rPr>
      <w:b/>
      <w:bCs/>
      <w:kern w:val="2"/>
      <w:sz w:val="48"/>
      <w:szCs w:val="48"/>
    </w:rPr>
  </w:style>
  <w:style w:type="character" w:customStyle="1" w:styleId="CollegamentoInternet">
    <w:name w:val="Collegamento Internet"/>
    <w:basedOn w:val="DefaultParagraphFont"/>
    <w:uiPriority w:val="99"/>
    <w:rsid w:val="00062C80"/>
    <w:rPr>
      <w:rFonts w:cs="Times New Roman"/>
      <w:color w:val="0000FF"/>
      <w:u w:val="single"/>
    </w:rPr>
  </w:style>
  <w:style w:type="character" w:customStyle="1" w:styleId="fieldfield--name-createdfield--type-createdfield--label-hidden">
    <w:name w:val="field field--name-created field--type-created field--label-hidden"/>
    <w:basedOn w:val="DefaultParagraphFont"/>
    <w:uiPriority w:val="99"/>
    <w:rsid w:val="00062C80"/>
    <w:rPr>
      <w:rFonts w:cs="Times New Roman"/>
    </w:rPr>
  </w:style>
  <w:style w:type="character" w:customStyle="1" w:styleId="ListLabel1">
    <w:name w:val="ListLabel 1"/>
    <w:uiPriority w:val="99"/>
    <w:rsid w:val="00D83F94"/>
  </w:style>
  <w:style w:type="character" w:customStyle="1" w:styleId="ListLabel2">
    <w:name w:val="ListLabel 2"/>
    <w:uiPriority w:val="99"/>
    <w:rsid w:val="00D83F94"/>
  </w:style>
  <w:style w:type="character" w:customStyle="1" w:styleId="ListLabel3">
    <w:name w:val="ListLabel 3"/>
    <w:uiPriority w:val="99"/>
    <w:rsid w:val="00D83F94"/>
  </w:style>
  <w:style w:type="character" w:customStyle="1" w:styleId="ListLabel4">
    <w:name w:val="ListLabel 4"/>
    <w:uiPriority w:val="99"/>
    <w:rsid w:val="00D83F94"/>
    <w:rPr>
      <w:sz w:val="28"/>
    </w:rPr>
  </w:style>
  <w:style w:type="character" w:customStyle="1" w:styleId="ListLabel5">
    <w:name w:val="ListLabel 5"/>
    <w:uiPriority w:val="99"/>
    <w:rsid w:val="00D83F94"/>
  </w:style>
  <w:style w:type="character" w:customStyle="1" w:styleId="ListLabel6">
    <w:name w:val="ListLabel 6"/>
    <w:uiPriority w:val="99"/>
    <w:rsid w:val="00D83F94"/>
  </w:style>
  <w:style w:type="character" w:customStyle="1" w:styleId="ListLabel7">
    <w:name w:val="ListLabel 7"/>
    <w:uiPriority w:val="99"/>
    <w:rsid w:val="00D83F94"/>
  </w:style>
  <w:style w:type="character" w:customStyle="1" w:styleId="ListLabel8">
    <w:name w:val="ListLabel 8"/>
    <w:uiPriority w:val="99"/>
    <w:rsid w:val="00D83F94"/>
  </w:style>
  <w:style w:type="character" w:customStyle="1" w:styleId="ListLabel9">
    <w:name w:val="ListLabel 9"/>
    <w:uiPriority w:val="99"/>
    <w:rsid w:val="00D83F94"/>
  </w:style>
  <w:style w:type="character" w:customStyle="1" w:styleId="ListLabel10">
    <w:name w:val="ListLabel 10"/>
    <w:uiPriority w:val="99"/>
    <w:rsid w:val="00D83F94"/>
  </w:style>
  <w:style w:type="character" w:customStyle="1" w:styleId="ListLabel11">
    <w:name w:val="ListLabel 11"/>
    <w:uiPriority w:val="99"/>
    <w:rsid w:val="00D83F94"/>
  </w:style>
  <w:style w:type="character" w:customStyle="1" w:styleId="ListLabel12">
    <w:name w:val="ListLabel 12"/>
    <w:uiPriority w:val="99"/>
    <w:rsid w:val="00D83F94"/>
  </w:style>
  <w:style w:type="character" w:customStyle="1" w:styleId="ListLabel13">
    <w:name w:val="ListLabel 13"/>
    <w:uiPriority w:val="99"/>
    <w:rsid w:val="00D83F94"/>
    <w:rPr>
      <w:sz w:val="28"/>
    </w:rPr>
  </w:style>
  <w:style w:type="character" w:customStyle="1" w:styleId="ListLabel14">
    <w:name w:val="ListLabel 14"/>
    <w:uiPriority w:val="99"/>
    <w:rsid w:val="00D83F94"/>
  </w:style>
  <w:style w:type="character" w:customStyle="1" w:styleId="ListLabel15">
    <w:name w:val="ListLabel 15"/>
    <w:uiPriority w:val="99"/>
    <w:rsid w:val="00D83F94"/>
  </w:style>
  <w:style w:type="character" w:customStyle="1" w:styleId="ListLabel16">
    <w:name w:val="ListLabel 16"/>
    <w:uiPriority w:val="99"/>
    <w:rsid w:val="00D83F94"/>
  </w:style>
  <w:style w:type="character" w:customStyle="1" w:styleId="ListLabel17">
    <w:name w:val="ListLabel 17"/>
    <w:uiPriority w:val="99"/>
    <w:rsid w:val="00D83F94"/>
  </w:style>
  <w:style w:type="character" w:customStyle="1" w:styleId="ListLabel18">
    <w:name w:val="ListLabel 18"/>
    <w:uiPriority w:val="99"/>
    <w:rsid w:val="00D83F94"/>
  </w:style>
  <w:style w:type="character" w:customStyle="1" w:styleId="ListLabel19">
    <w:name w:val="ListLabel 19"/>
    <w:uiPriority w:val="99"/>
    <w:rsid w:val="00D83F94"/>
  </w:style>
  <w:style w:type="character" w:customStyle="1" w:styleId="ListLabel20">
    <w:name w:val="ListLabel 20"/>
    <w:uiPriority w:val="99"/>
    <w:rsid w:val="00D83F94"/>
  </w:style>
  <w:style w:type="character" w:customStyle="1" w:styleId="ListLabel21">
    <w:name w:val="ListLabel 21"/>
    <w:uiPriority w:val="99"/>
    <w:rsid w:val="00D83F94"/>
  </w:style>
  <w:style w:type="character" w:customStyle="1" w:styleId="Punti">
    <w:name w:val="Punti"/>
    <w:uiPriority w:val="99"/>
    <w:rsid w:val="00D83F94"/>
    <w:rPr>
      <w:rFonts w:ascii="OpenSymbol" w:hAnsi="OpenSymbol"/>
    </w:rPr>
  </w:style>
  <w:style w:type="character" w:customStyle="1" w:styleId="ListLabel22">
    <w:name w:val="ListLabel 22"/>
    <w:uiPriority w:val="99"/>
    <w:rsid w:val="00D83F94"/>
    <w:rPr>
      <w:sz w:val="28"/>
    </w:rPr>
  </w:style>
  <w:style w:type="character" w:customStyle="1" w:styleId="ListLabel23">
    <w:name w:val="ListLabel 23"/>
    <w:uiPriority w:val="99"/>
    <w:rsid w:val="00D83F94"/>
  </w:style>
  <w:style w:type="character" w:customStyle="1" w:styleId="ListLabel24">
    <w:name w:val="ListLabel 24"/>
    <w:uiPriority w:val="99"/>
    <w:rsid w:val="00D83F94"/>
  </w:style>
  <w:style w:type="character" w:customStyle="1" w:styleId="ListLabel25">
    <w:name w:val="ListLabel 25"/>
    <w:uiPriority w:val="99"/>
    <w:rsid w:val="00D83F94"/>
  </w:style>
  <w:style w:type="character" w:customStyle="1" w:styleId="ListLabel26">
    <w:name w:val="ListLabel 26"/>
    <w:uiPriority w:val="99"/>
    <w:rsid w:val="00D83F94"/>
  </w:style>
  <w:style w:type="character" w:customStyle="1" w:styleId="ListLabel27">
    <w:name w:val="ListLabel 27"/>
    <w:uiPriority w:val="99"/>
    <w:rsid w:val="00D83F94"/>
  </w:style>
  <w:style w:type="character" w:customStyle="1" w:styleId="ListLabel28">
    <w:name w:val="ListLabel 28"/>
    <w:uiPriority w:val="99"/>
    <w:rsid w:val="00D83F94"/>
  </w:style>
  <w:style w:type="character" w:customStyle="1" w:styleId="ListLabel29">
    <w:name w:val="ListLabel 29"/>
    <w:uiPriority w:val="99"/>
    <w:rsid w:val="00D83F94"/>
  </w:style>
  <w:style w:type="character" w:customStyle="1" w:styleId="ListLabel30">
    <w:name w:val="ListLabel 30"/>
    <w:uiPriority w:val="99"/>
    <w:rsid w:val="00D83F94"/>
  </w:style>
  <w:style w:type="character" w:customStyle="1" w:styleId="ListLabel31">
    <w:name w:val="ListLabel 31"/>
    <w:uiPriority w:val="99"/>
    <w:rsid w:val="00D83F94"/>
    <w:rPr>
      <w:sz w:val="28"/>
    </w:rPr>
  </w:style>
  <w:style w:type="character" w:customStyle="1" w:styleId="ListLabel32">
    <w:name w:val="ListLabel 32"/>
    <w:uiPriority w:val="99"/>
    <w:rsid w:val="00D83F94"/>
  </w:style>
  <w:style w:type="character" w:customStyle="1" w:styleId="ListLabel33">
    <w:name w:val="ListLabel 33"/>
    <w:uiPriority w:val="99"/>
    <w:rsid w:val="00D83F94"/>
  </w:style>
  <w:style w:type="character" w:customStyle="1" w:styleId="ListLabel34">
    <w:name w:val="ListLabel 34"/>
    <w:uiPriority w:val="99"/>
    <w:rsid w:val="00D83F94"/>
  </w:style>
  <w:style w:type="character" w:customStyle="1" w:styleId="ListLabel35">
    <w:name w:val="ListLabel 35"/>
    <w:uiPriority w:val="99"/>
    <w:rsid w:val="00D83F94"/>
  </w:style>
  <w:style w:type="character" w:customStyle="1" w:styleId="ListLabel36">
    <w:name w:val="ListLabel 36"/>
    <w:uiPriority w:val="99"/>
    <w:rsid w:val="00D83F94"/>
  </w:style>
  <w:style w:type="character" w:customStyle="1" w:styleId="ListLabel37">
    <w:name w:val="ListLabel 37"/>
    <w:uiPriority w:val="99"/>
    <w:rsid w:val="00D83F94"/>
  </w:style>
  <w:style w:type="character" w:customStyle="1" w:styleId="ListLabel38">
    <w:name w:val="ListLabel 38"/>
    <w:uiPriority w:val="99"/>
    <w:rsid w:val="00D83F94"/>
  </w:style>
  <w:style w:type="character" w:customStyle="1" w:styleId="ListLabel39">
    <w:name w:val="ListLabel 39"/>
    <w:uiPriority w:val="99"/>
    <w:rsid w:val="00D83F94"/>
  </w:style>
  <w:style w:type="character" w:customStyle="1" w:styleId="ListLabel40">
    <w:name w:val="ListLabel 40"/>
    <w:uiPriority w:val="99"/>
    <w:rsid w:val="00D83F94"/>
    <w:rPr>
      <w:sz w:val="28"/>
    </w:rPr>
  </w:style>
  <w:style w:type="character" w:customStyle="1" w:styleId="ListLabel41">
    <w:name w:val="ListLabel 41"/>
    <w:uiPriority w:val="99"/>
    <w:rsid w:val="00D83F94"/>
  </w:style>
  <w:style w:type="character" w:customStyle="1" w:styleId="ListLabel42">
    <w:name w:val="ListLabel 42"/>
    <w:uiPriority w:val="99"/>
    <w:rsid w:val="00D83F94"/>
  </w:style>
  <w:style w:type="character" w:customStyle="1" w:styleId="ListLabel43">
    <w:name w:val="ListLabel 43"/>
    <w:uiPriority w:val="99"/>
    <w:rsid w:val="00D83F94"/>
  </w:style>
  <w:style w:type="character" w:customStyle="1" w:styleId="ListLabel44">
    <w:name w:val="ListLabel 44"/>
    <w:uiPriority w:val="99"/>
    <w:rsid w:val="00D83F94"/>
  </w:style>
  <w:style w:type="character" w:customStyle="1" w:styleId="ListLabel45">
    <w:name w:val="ListLabel 45"/>
    <w:uiPriority w:val="99"/>
    <w:rsid w:val="00D83F94"/>
  </w:style>
  <w:style w:type="character" w:customStyle="1" w:styleId="ListLabel46">
    <w:name w:val="ListLabel 46"/>
    <w:uiPriority w:val="99"/>
    <w:rsid w:val="00D83F94"/>
  </w:style>
  <w:style w:type="character" w:customStyle="1" w:styleId="ListLabel47">
    <w:name w:val="ListLabel 47"/>
    <w:uiPriority w:val="99"/>
    <w:rsid w:val="00D83F94"/>
  </w:style>
  <w:style w:type="character" w:customStyle="1" w:styleId="ListLabel48">
    <w:name w:val="ListLabel 48"/>
    <w:uiPriority w:val="99"/>
    <w:rsid w:val="00D83F94"/>
  </w:style>
  <w:style w:type="character" w:customStyle="1" w:styleId="ListLabel49">
    <w:name w:val="ListLabel 49"/>
    <w:uiPriority w:val="99"/>
    <w:rsid w:val="00D83F94"/>
    <w:rPr>
      <w:sz w:val="28"/>
    </w:rPr>
  </w:style>
  <w:style w:type="character" w:customStyle="1" w:styleId="ListLabel50">
    <w:name w:val="ListLabel 50"/>
    <w:uiPriority w:val="99"/>
    <w:rsid w:val="00D83F94"/>
  </w:style>
  <w:style w:type="character" w:customStyle="1" w:styleId="ListLabel51">
    <w:name w:val="ListLabel 51"/>
    <w:uiPriority w:val="99"/>
    <w:rsid w:val="00D83F94"/>
  </w:style>
  <w:style w:type="character" w:customStyle="1" w:styleId="ListLabel52">
    <w:name w:val="ListLabel 52"/>
    <w:uiPriority w:val="99"/>
    <w:rsid w:val="00D83F94"/>
  </w:style>
  <w:style w:type="character" w:customStyle="1" w:styleId="ListLabel53">
    <w:name w:val="ListLabel 53"/>
    <w:uiPriority w:val="99"/>
    <w:rsid w:val="00D83F94"/>
  </w:style>
  <w:style w:type="character" w:customStyle="1" w:styleId="ListLabel54">
    <w:name w:val="ListLabel 54"/>
    <w:uiPriority w:val="99"/>
    <w:rsid w:val="00D83F94"/>
  </w:style>
  <w:style w:type="character" w:customStyle="1" w:styleId="ListLabel55">
    <w:name w:val="ListLabel 55"/>
    <w:uiPriority w:val="99"/>
    <w:rsid w:val="00D83F94"/>
  </w:style>
  <w:style w:type="character" w:customStyle="1" w:styleId="ListLabel56">
    <w:name w:val="ListLabel 56"/>
    <w:uiPriority w:val="99"/>
    <w:rsid w:val="00D83F94"/>
  </w:style>
  <w:style w:type="character" w:customStyle="1" w:styleId="ListLabel57">
    <w:name w:val="ListLabel 57"/>
    <w:uiPriority w:val="99"/>
    <w:rsid w:val="00D83F94"/>
  </w:style>
  <w:style w:type="character" w:customStyle="1" w:styleId="ListLabel58">
    <w:name w:val="ListLabel 58"/>
    <w:uiPriority w:val="99"/>
    <w:rsid w:val="00D83F94"/>
    <w:rPr>
      <w:sz w:val="28"/>
    </w:rPr>
  </w:style>
  <w:style w:type="character" w:customStyle="1" w:styleId="ListLabel59">
    <w:name w:val="ListLabel 59"/>
    <w:uiPriority w:val="99"/>
    <w:rsid w:val="00D83F94"/>
  </w:style>
  <w:style w:type="character" w:customStyle="1" w:styleId="ListLabel60">
    <w:name w:val="ListLabel 60"/>
    <w:uiPriority w:val="99"/>
    <w:rsid w:val="00D83F94"/>
  </w:style>
  <w:style w:type="character" w:customStyle="1" w:styleId="ListLabel61">
    <w:name w:val="ListLabel 61"/>
    <w:uiPriority w:val="99"/>
    <w:rsid w:val="00D83F94"/>
  </w:style>
  <w:style w:type="character" w:customStyle="1" w:styleId="ListLabel62">
    <w:name w:val="ListLabel 62"/>
    <w:uiPriority w:val="99"/>
    <w:rsid w:val="00D83F94"/>
  </w:style>
  <w:style w:type="character" w:customStyle="1" w:styleId="ListLabel63">
    <w:name w:val="ListLabel 63"/>
    <w:uiPriority w:val="99"/>
    <w:rsid w:val="00D83F94"/>
  </w:style>
  <w:style w:type="character" w:customStyle="1" w:styleId="ListLabel64">
    <w:name w:val="ListLabel 64"/>
    <w:uiPriority w:val="99"/>
    <w:rsid w:val="00D83F94"/>
  </w:style>
  <w:style w:type="character" w:customStyle="1" w:styleId="ListLabel65">
    <w:name w:val="ListLabel 65"/>
    <w:uiPriority w:val="99"/>
    <w:rsid w:val="00D83F94"/>
  </w:style>
  <w:style w:type="character" w:customStyle="1" w:styleId="ListLabel66">
    <w:name w:val="ListLabel 66"/>
    <w:uiPriority w:val="99"/>
    <w:rsid w:val="00D83F94"/>
  </w:style>
  <w:style w:type="character" w:customStyle="1" w:styleId="ListLabel67">
    <w:name w:val="ListLabel 67"/>
    <w:uiPriority w:val="99"/>
    <w:rsid w:val="00D83F94"/>
    <w:rPr>
      <w:sz w:val="28"/>
    </w:rPr>
  </w:style>
  <w:style w:type="character" w:customStyle="1" w:styleId="ListLabel68">
    <w:name w:val="ListLabel 68"/>
    <w:uiPriority w:val="99"/>
    <w:rsid w:val="00D83F94"/>
  </w:style>
  <w:style w:type="character" w:customStyle="1" w:styleId="ListLabel69">
    <w:name w:val="ListLabel 69"/>
    <w:uiPriority w:val="99"/>
    <w:rsid w:val="00D83F94"/>
  </w:style>
  <w:style w:type="character" w:customStyle="1" w:styleId="ListLabel70">
    <w:name w:val="ListLabel 70"/>
    <w:uiPriority w:val="99"/>
    <w:rsid w:val="00D83F94"/>
  </w:style>
  <w:style w:type="character" w:customStyle="1" w:styleId="ListLabel71">
    <w:name w:val="ListLabel 71"/>
    <w:uiPriority w:val="99"/>
    <w:rsid w:val="00D83F94"/>
  </w:style>
  <w:style w:type="character" w:customStyle="1" w:styleId="ListLabel72">
    <w:name w:val="ListLabel 72"/>
    <w:uiPriority w:val="99"/>
    <w:rsid w:val="00D83F94"/>
  </w:style>
  <w:style w:type="character" w:customStyle="1" w:styleId="ListLabel73">
    <w:name w:val="ListLabel 73"/>
    <w:uiPriority w:val="99"/>
    <w:rsid w:val="00D83F94"/>
  </w:style>
  <w:style w:type="character" w:customStyle="1" w:styleId="ListLabel74">
    <w:name w:val="ListLabel 74"/>
    <w:uiPriority w:val="99"/>
    <w:rsid w:val="00D83F94"/>
  </w:style>
  <w:style w:type="character" w:customStyle="1" w:styleId="ListLabel75">
    <w:name w:val="ListLabel 75"/>
    <w:uiPriority w:val="99"/>
    <w:rsid w:val="00D83F94"/>
  </w:style>
  <w:style w:type="paragraph" w:styleId="Title">
    <w:name w:val="Title"/>
    <w:basedOn w:val="Normal"/>
    <w:next w:val="BodyText"/>
    <w:link w:val="TitleChar"/>
    <w:uiPriority w:val="99"/>
    <w:qFormat/>
    <w:rsid w:val="00D83F94"/>
    <w:pPr>
      <w:keepNext/>
      <w:spacing w:before="240" w:after="120"/>
    </w:pPr>
    <w:rPr>
      <w:rFonts w:ascii="Liberation Sans" w:eastAsia="Microsoft YaHei" w:hAnsi="Liberation Sans" w:cs="Arial"/>
      <w:sz w:val="28"/>
      <w:szCs w:val="28"/>
    </w:rPr>
  </w:style>
  <w:style w:type="character" w:customStyle="1" w:styleId="TitleChar">
    <w:name w:val="Title Char"/>
    <w:basedOn w:val="DefaultParagraphFont"/>
    <w:link w:val="Title"/>
    <w:uiPriority w:val="99"/>
    <w:locked/>
    <w:rsid w:val="00C76795"/>
    <w:rPr>
      <w:rFonts w:ascii="Cambria" w:hAnsi="Cambria" w:cs="Times New Roman"/>
      <w:b/>
      <w:bCs/>
      <w:color w:val="00000A"/>
      <w:kern w:val="28"/>
      <w:sz w:val="32"/>
      <w:szCs w:val="32"/>
    </w:rPr>
  </w:style>
  <w:style w:type="paragraph" w:styleId="BodyText">
    <w:name w:val="Body Text"/>
    <w:basedOn w:val="Normal"/>
    <w:link w:val="BodyTextChar"/>
    <w:uiPriority w:val="99"/>
    <w:rsid w:val="00D83F94"/>
    <w:pPr>
      <w:spacing w:after="140" w:line="276" w:lineRule="auto"/>
    </w:pPr>
  </w:style>
  <w:style w:type="character" w:customStyle="1" w:styleId="BodyTextChar">
    <w:name w:val="Body Text Char"/>
    <w:basedOn w:val="DefaultParagraphFont"/>
    <w:link w:val="BodyText"/>
    <w:uiPriority w:val="99"/>
    <w:semiHidden/>
    <w:locked/>
    <w:rsid w:val="00C76795"/>
    <w:rPr>
      <w:rFonts w:cs="Times New Roman"/>
      <w:color w:val="00000A"/>
      <w:sz w:val="24"/>
      <w:szCs w:val="24"/>
    </w:rPr>
  </w:style>
  <w:style w:type="paragraph" w:styleId="List">
    <w:name w:val="List"/>
    <w:basedOn w:val="BodyText"/>
    <w:uiPriority w:val="99"/>
    <w:rsid w:val="00D83F94"/>
    <w:rPr>
      <w:rFonts w:cs="Arial"/>
    </w:rPr>
  </w:style>
  <w:style w:type="paragraph" w:customStyle="1" w:styleId="Caption1">
    <w:name w:val="Caption1"/>
    <w:basedOn w:val="Normal"/>
    <w:uiPriority w:val="99"/>
    <w:rsid w:val="00D83F94"/>
    <w:pPr>
      <w:suppressLineNumbers/>
      <w:spacing w:before="120" w:after="120"/>
    </w:pPr>
    <w:rPr>
      <w:rFonts w:cs="Arial"/>
      <w:i/>
      <w:iCs/>
    </w:rPr>
  </w:style>
  <w:style w:type="paragraph" w:customStyle="1" w:styleId="Indice">
    <w:name w:val="Indice"/>
    <w:basedOn w:val="Normal"/>
    <w:uiPriority w:val="99"/>
    <w:rsid w:val="00D83F94"/>
    <w:pPr>
      <w:suppressLineNumbers/>
    </w:pPr>
    <w:rPr>
      <w:rFonts w:cs="Arial"/>
    </w:rPr>
  </w:style>
  <w:style w:type="paragraph" w:styleId="NormalWeb">
    <w:name w:val="Normal (Web)"/>
    <w:basedOn w:val="Normal"/>
    <w:uiPriority w:val="99"/>
    <w:rsid w:val="00062C80"/>
    <w:pPr>
      <w:spacing w:beforeAutospacing="1" w:afterAutospacing="1"/>
    </w:pPr>
  </w:style>
  <w:style w:type="character" w:styleId="Strong">
    <w:name w:val="Strong"/>
    <w:basedOn w:val="DefaultParagraphFont"/>
    <w:uiPriority w:val="99"/>
    <w:qFormat/>
    <w:rsid w:val="00291947"/>
    <w:rPr>
      <w:rFonts w:cs="Times New Roman"/>
      <w:b/>
      <w:bCs/>
    </w:rPr>
  </w:style>
  <w:style w:type="paragraph" w:customStyle="1" w:styleId="Paragrafoelenco1">
    <w:name w:val="Paragrafo elenco1"/>
    <w:basedOn w:val="Normal"/>
    <w:uiPriority w:val="99"/>
    <w:rsid w:val="00291947"/>
    <w:pPr>
      <w:suppressAutoHyphens/>
      <w:spacing w:after="160" w:line="256" w:lineRule="auto"/>
      <w:ind w:left="720"/>
      <w:contextualSpacing/>
    </w:pPr>
    <w:rPr>
      <w:rFonts w:ascii="Calibri" w:hAnsi="Calibri" w:cs="font296"/>
      <w:color w:val="auto"/>
      <w:kern w:val="1"/>
      <w:sz w:val="22"/>
      <w:szCs w:val="22"/>
      <w:lang w:eastAsia="en-US"/>
    </w:rPr>
  </w:style>
  <w:style w:type="character" w:styleId="Hyperlink">
    <w:name w:val="Hyperlink"/>
    <w:basedOn w:val="DefaultParagraphFont"/>
    <w:uiPriority w:val="99"/>
    <w:rsid w:val="00C516A7"/>
    <w:rPr>
      <w:rFonts w:cs="Times New Roman"/>
      <w:color w:val="0000FF"/>
      <w:u w:val="single"/>
    </w:rPr>
  </w:style>
  <w:style w:type="character" w:customStyle="1" w:styleId="UnresolvedMention">
    <w:name w:val="Unresolved Mention"/>
    <w:basedOn w:val="DefaultParagraphFont"/>
    <w:uiPriority w:val="99"/>
    <w:semiHidden/>
    <w:rsid w:val="00C516A7"/>
    <w:rPr>
      <w:rFonts w:cs="Times New Roman"/>
      <w:color w:val="605E5C"/>
      <w:shd w:val="clear" w:color="auto" w:fill="E1DFDD"/>
    </w:rPr>
  </w:style>
  <w:style w:type="character" w:styleId="FollowedHyperlink">
    <w:name w:val="FollowedHyperlink"/>
    <w:basedOn w:val="DefaultParagraphFont"/>
    <w:uiPriority w:val="99"/>
    <w:semiHidden/>
    <w:rsid w:val="00C516A7"/>
    <w:rPr>
      <w:rFonts w:cs="Times New Roman"/>
      <w:color w:val="800080"/>
      <w:u w:val="single"/>
    </w:rPr>
  </w:style>
  <w:style w:type="character" w:styleId="Emphasis">
    <w:name w:val="Emphasis"/>
    <w:basedOn w:val="DefaultParagraphFont"/>
    <w:uiPriority w:val="99"/>
    <w:qFormat/>
    <w:locked/>
    <w:rsid w:val="00C516A7"/>
    <w:rPr>
      <w:rFonts w:cs="Times New Roman"/>
      <w:i/>
      <w:iCs/>
    </w:rPr>
  </w:style>
  <w:style w:type="paragraph" w:styleId="ListParagraph">
    <w:name w:val="List Paragraph"/>
    <w:basedOn w:val="Normal"/>
    <w:uiPriority w:val="99"/>
    <w:qFormat/>
    <w:rsid w:val="00C516A7"/>
    <w:pPr>
      <w:ind w:left="720"/>
      <w:contextualSpacing/>
    </w:pPr>
  </w:style>
</w:styles>
</file>

<file path=word/webSettings.xml><?xml version="1.0" encoding="utf-8"?>
<w:webSettings xmlns:r="http://schemas.openxmlformats.org/officeDocument/2006/relationships" xmlns:w="http://schemas.openxmlformats.org/wordprocessingml/2006/main">
  <w:divs>
    <w:div w:id="5717334">
      <w:marLeft w:val="0"/>
      <w:marRight w:val="0"/>
      <w:marTop w:val="0"/>
      <w:marBottom w:val="0"/>
      <w:divBdr>
        <w:top w:val="none" w:sz="0" w:space="0" w:color="auto"/>
        <w:left w:val="none" w:sz="0" w:space="0" w:color="auto"/>
        <w:bottom w:val="none" w:sz="0" w:space="0" w:color="auto"/>
        <w:right w:val="none" w:sz="0" w:space="0" w:color="auto"/>
      </w:divBdr>
      <w:divsChild>
        <w:div w:id="5717342">
          <w:marLeft w:val="0"/>
          <w:marRight w:val="0"/>
          <w:marTop w:val="0"/>
          <w:marBottom w:val="0"/>
          <w:divBdr>
            <w:top w:val="none" w:sz="0" w:space="0" w:color="auto"/>
            <w:left w:val="none" w:sz="0" w:space="0" w:color="auto"/>
            <w:bottom w:val="none" w:sz="0" w:space="0" w:color="auto"/>
            <w:right w:val="none" w:sz="0" w:space="0" w:color="auto"/>
          </w:divBdr>
          <w:divsChild>
            <w:div w:id="5717341">
              <w:marLeft w:val="0"/>
              <w:marRight w:val="0"/>
              <w:marTop w:val="0"/>
              <w:marBottom w:val="0"/>
              <w:divBdr>
                <w:top w:val="none" w:sz="0" w:space="0" w:color="auto"/>
                <w:left w:val="none" w:sz="0" w:space="0" w:color="auto"/>
                <w:bottom w:val="none" w:sz="0" w:space="0" w:color="auto"/>
                <w:right w:val="none" w:sz="0" w:space="0" w:color="auto"/>
              </w:divBdr>
              <w:divsChild>
                <w:div w:id="5717338">
                  <w:marLeft w:val="0"/>
                  <w:marRight w:val="0"/>
                  <w:marTop w:val="0"/>
                  <w:marBottom w:val="0"/>
                  <w:divBdr>
                    <w:top w:val="none" w:sz="0" w:space="0" w:color="auto"/>
                    <w:left w:val="none" w:sz="0" w:space="0" w:color="auto"/>
                    <w:bottom w:val="none" w:sz="0" w:space="0" w:color="auto"/>
                    <w:right w:val="none" w:sz="0" w:space="0" w:color="auto"/>
                  </w:divBdr>
                  <w:divsChild>
                    <w:div w:id="5717337">
                      <w:marLeft w:val="0"/>
                      <w:marRight w:val="0"/>
                      <w:marTop w:val="75"/>
                      <w:marBottom w:val="75"/>
                      <w:divBdr>
                        <w:top w:val="none" w:sz="0" w:space="0" w:color="auto"/>
                        <w:left w:val="none" w:sz="0" w:space="0" w:color="auto"/>
                        <w:bottom w:val="none" w:sz="0" w:space="0" w:color="auto"/>
                        <w:right w:val="none" w:sz="0" w:space="0" w:color="auto"/>
                      </w:divBdr>
                      <w:divsChild>
                        <w:div w:id="5717335">
                          <w:marLeft w:val="0"/>
                          <w:marRight w:val="0"/>
                          <w:marTop w:val="0"/>
                          <w:marBottom w:val="0"/>
                          <w:divBdr>
                            <w:top w:val="none" w:sz="0" w:space="0" w:color="auto"/>
                            <w:left w:val="none" w:sz="0" w:space="0" w:color="auto"/>
                            <w:bottom w:val="none" w:sz="0" w:space="0" w:color="auto"/>
                            <w:right w:val="none" w:sz="0" w:space="0" w:color="auto"/>
                          </w:divBdr>
                          <w:divsChild>
                            <w:div w:id="5717332">
                              <w:marLeft w:val="0"/>
                              <w:marRight w:val="0"/>
                              <w:marTop w:val="0"/>
                              <w:marBottom w:val="0"/>
                              <w:divBdr>
                                <w:top w:val="none" w:sz="0" w:space="0" w:color="auto"/>
                                <w:left w:val="none" w:sz="0" w:space="0" w:color="auto"/>
                                <w:bottom w:val="none" w:sz="0" w:space="0" w:color="auto"/>
                                <w:right w:val="none" w:sz="0" w:space="0" w:color="auto"/>
                              </w:divBdr>
                            </w:div>
                          </w:divsChild>
                        </w:div>
                        <w:div w:id="5717339">
                          <w:marLeft w:val="0"/>
                          <w:marRight w:val="0"/>
                          <w:marTop w:val="120"/>
                          <w:marBottom w:val="0"/>
                          <w:divBdr>
                            <w:top w:val="none" w:sz="0" w:space="0" w:color="auto"/>
                            <w:left w:val="none" w:sz="0" w:space="0" w:color="auto"/>
                            <w:bottom w:val="none" w:sz="0" w:space="0" w:color="auto"/>
                            <w:right w:val="none" w:sz="0" w:space="0" w:color="auto"/>
                          </w:divBdr>
                          <w:divsChild>
                            <w:div w:id="5717347">
                              <w:marLeft w:val="0"/>
                              <w:marRight w:val="0"/>
                              <w:marTop w:val="0"/>
                              <w:marBottom w:val="0"/>
                              <w:divBdr>
                                <w:top w:val="none" w:sz="0" w:space="0" w:color="auto"/>
                                <w:left w:val="none" w:sz="0" w:space="0" w:color="auto"/>
                                <w:bottom w:val="none" w:sz="0" w:space="0" w:color="auto"/>
                                <w:right w:val="none" w:sz="0" w:space="0" w:color="auto"/>
                              </w:divBdr>
                            </w:div>
                          </w:divsChild>
                        </w:div>
                        <w:div w:id="5717344">
                          <w:marLeft w:val="0"/>
                          <w:marRight w:val="0"/>
                          <w:marTop w:val="120"/>
                          <w:marBottom w:val="0"/>
                          <w:divBdr>
                            <w:top w:val="none" w:sz="0" w:space="0" w:color="auto"/>
                            <w:left w:val="none" w:sz="0" w:space="0" w:color="auto"/>
                            <w:bottom w:val="none" w:sz="0" w:space="0" w:color="auto"/>
                            <w:right w:val="none" w:sz="0" w:space="0" w:color="auto"/>
                          </w:divBdr>
                          <w:divsChild>
                            <w:div w:id="5717345">
                              <w:marLeft w:val="0"/>
                              <w:marRight w:val="0"/>
                              <w:marTop w:val="0"/>
                              <w:marBottom w:val="0"/>
                              <w:divBdr>
                                <w:top w:val="none" w:sz="0" w:space="0" w:color="auto"/>
                                <w:left w:val="none" w:sz="0" w:space="0" w:color="auto"/>
                                <w:bottom w:val="none" w:sz="0" w:space="0" w:color="auto"/>
                                <w:right w:val="none" w:sz="0" w:space="0" w:color="auto"/>
                              </w:divBdr>
                            </w:div>
                          </w:divsChild>
                        </w:div>
                        <w:div w:id="5717349">
                          <w:marLeft w:val="0"/>
                          <w:marRight w:val="0"/>
                          <w:marTop w:val="120"/>
                          <w:marBottom w:val="0"/>
                          <w:divBdr>
                            <w:top w:val="none" w:sz="0" w:space="0" w:color="auto"/>
                            <w:left w:val="none" w:sz="0" w:space="0" w:color="auto"/>
                            <w:bottom w:val="none" w:sz="0" w:space="0" w:color="auto"/>
                            <w:right w:val="none" w:sz="0" w:space="0" w:color="auto"/>
                          </w:divBdr>
                          <w:divsChild>
                            <w:div w:id="57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336">
      <w:marLeft w:val="0"/>
      <w:marRight w:val="0"/>
      <w:marTop w:val="0"/>
      <w:marBottom w:val="0"/>
      <w:divBdr>
        <w:top w:val="none" w:sz="0" w:space="0" w:color="auto"/>
        <w:left w:val="none" w:sz="0" w:space="0" w:color="auto"/>
        <w:bottom w:val="none" w:sz="0" w:space="0" w:color="auto"/>
        <w:right w:val="none" w:sz="0" w:space="0" w:color="auto"/>
      </w:divBdr>
    </w:div>
    <w:div w:id="5717340">
      <w:marLeft w:val="0"/>
      <w:marRight w:val="0"/>
      <w:marTop w:val="0"/>
      <w:marBottom w:val="0"/>
      <w:divBdr>
        <w:top w:val="none" w:sz="0" w:space="0" w:color="auto"/>
        <w:left w:val="none" w:sz="0" w:space="0" w:color="auto"/>
        <w:bottom w:val="none" w:sz="0" w:space="0" w:color="auto"/>
        <w:right w:val="none" w:sz="0" w:space="0" w:color="auto"/>
      </w:divBdr>
    </w:div>
    <w:div w:id="5717343">
      <w:marLeft w:val="0"/>
      <w:marRight w:val="0"/>
      <w:marTop w:val="0"/>
      <w:marBottom w:val="0"/>
      <w:divBdr>
        <w:top w:val="none" w:sz="0" w:space="0" w:color="auto"/>
        <w:left w:val="none" w:sz="0" w:space="0" w:color="auto"/>
        <w:bottom w:val="none" w:sz="0" w:space="0" w:color="auto"/>
        <w:right w:val="none" w:sz="0" w:space="0" w:color="auto"/>
      </w:divBdr>
    </w:div>
    <w:div w:id="5717346">
      <w:marLeft w:val="0"/>
      <w:marRight w:val="0"/>
      <w:marTop w:val="0"/>
      <w:marBottom w:val="0"/>
      <w:divBdr>
        <w:top w:val="none" w:sz="0" w:space="0" w:color="auto"/>
        <w:left w:val="none" w:sz="0" w:space="0" w:color="auto"/>
        <w:bottom w:val="none" w:sz="0" w:space="0" w:color="auto"/>
        <w:right w:val="none" w:sz="0" w:space="0" w:color="auto"/>
      </w:divBdr>
    </w:div>
    <w:div w:id="5717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962</Words>
  <Characters>5487</Characters>
  <Application>Microsoft Office Outlook</Application>
  <DocSecurity>0</DocSecurity>
  <Lines>0</Lines>
  <Paragraphs>0</Paragraphs>
  <ScaleCrop>false</ScaleCrop>
  <Company>Comune di Firenze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 Antonio</dc:creator>
  <cp:keywords/>
  <dc:description/>
  <cp:lastModifiedBy>Comuen di Firenze</cp:lastModifiedBy>
  <cp:revision>2</cp:revision>
  <cp:lastPrinted>2021-01-27T07:35:00Z</cp:lastPrinted>
  <dcterms:created xsi:type="dcterms:W3CDTF">2021-01-29T14:34:00Z</dcterms:created>
  <dcterms:modified xsi:type="dcterms:W3CDTF">2021-01-29T14:34:00Z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Comune di Firenze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5f5fe31f-9de1-4167-a753-111c0df8115f_Enabled">
    <vt:lpwstr>True</vt:lpwstr>
  </property>
  <property fmtid="{D5CDD505-2E9C-101B-9397-08002B2CF9AE}" pid="10" name="MSIP_Label_5f5fe31f-9de1-4167-a753-111c0df8115f_SiteId">
    <vt:lpwstr>cc4baf00-15c9-48dd-9f59-88c98bde2be7</vt:lpwstr>
  </property>
  <property fmtid="{D5CDD505-2E9C-101B-9397-08002B2CF9AE}" pid="11" name="MSIP_Label_5f5fe31f-9de1-4167-a753-111c0df8115f_Owner">
    <vt:lpwstr>roberto.deblasi@intesasanpaolo.com</vt:lpwstr>
  </property>
  <property fmtid="{D5CDD505-2E9C-101B-9397-08002B2CF9AE}" pid="12" name="MSIP_Label_5f5fe31f-9de1-4167-a753-111c0df8115f_SetDate">
    <vt:lpwstr>2021-01-22T09:49:32.1425171Z</vt:lpwstr>
  </property>
  <property fmtid="{D5CDD505-2E9C-101B-9397-08002B2CF9AE}" pid="13" name="MSIP_Label_5f5fe31f-9de1-4167-a753-111c0df8115f_Name">
    <vt:lpwstr>Public</vt:lpwstr>
  </property>
  <property fmtid="{D5CDD505-2E9C-101B-9397-08002B2CF9AE}" pid="14" name="MSIP_Label_5f5fe31f-9de1-4167-a753-111c0df8115f_Application">
    <vt:lpwstr>Microsoft Azure Information Protection</vt:lpwstr>
  </property>
  <property fmtid="{D5CDD505-2E9C-101B-9397-08002B2CF9AE}" pid="15" name="MSIP_Label_5f5fe31f-9de1-4167-a753-111c0df8115f_ActionId">
    <vt:lpwstr>71caf6f3-d9c6-4d83-83fa-026ede198f87</vt:lpwstr>
  </property>
  <property fmtid="{D5CDD505-2E9C-101B-9397-08002B2CF9AE}" pid="16" name="MSIP_Label_5f5fe31f-9de1-4167-a753-111c0df8115f_Extended_MSFT_Method">
    <vt:lpwstr>Automatic</vt:lpwstr>
  </property>
  <property fmtid="{D5CDD505-2E9C-101B-9397-08002B2CF9AE}" pid="17" name="Sensitivity">
    <vt:lpwstr>Public</vt:lpwstr>
  </property>
</Properties>
</file>